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Aznárez Igarza andreak aurkeztutako galdera, hezeguneen babesa zabaltzeari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azaroaren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Ainhoa Aznárez Igarzak, Legebiltzarreko Erregelamenduan xedatuaren babesean, honako galdera hau aurkezten du, Landa Garapeneko eta Ingurumeneko kontseilariak azaroaren 19ko Osoko Bilkuran ahoz erantzun diezaion:</w:t>
      </w:r>
    </w:p>
    <w:p>
      <w:pPr>
        <w:pStyle w:val="0"/>
        <w:suppressAutoHyphens w:val="false"/>
        <w:rPr>
          <w:rStyle w:val="1"/>
        </w:rPr>
      </w:pPr>
      <w:r>
        <w:rPr>
          <w:rStyle w:val="1"/>
        </w:rPr>
        <w:t xml:space="preserve">Nafarroako Gobernuak aurreikusi al du Ezkorizko edo Zolinako idoien moduan faunan eta floran balio handia duten hezeguneen babesa zabaltzea eta babestutako eremuen katalogoan sartzea?</w:t>
      </w:r>
    </w:p>
    <w:p>
      <w:pPr>
        <w:pStyle w:val="0"/>
        <w:suppressAutoHyphens w:val="false"/>
        <w:rPr>
          <w:rStyle w:val="1"/>
        </w:rPr>
      </w:pPr>
      <w:r>
        <w:rPr>
          <w:rStyle w:val="1"/>
        </w:rPr>
        <w:t xml:space="preserve">Iruñean, 2020ko azaroaren 12an</w:t>
      </w:r>
    </w:p>
    <w:p>
      <w:pPr>
        <w:pStyle w:val="0"/>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