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nekazaritzako ustiategietan inbertsioak egiteko eta nekazari gazteek instalazioak jartzeko dirulaguntzen 2019ko eta 2020ko deialdiei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Legebiltzarreko Erregelamenduan ezarritakoaren babesean, honako ahozko galdera egiten dio Landa Garapeneko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daude Nekazaritzako ustiategietan inbertsioak egiteko eta nekazari gazteek instalazioak jartzeko dirulaguntzen 2019ko eta 2020ko deialdiak?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