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balance que hace el Gobierno de Navarra de las acciones para fomentar y avanzar en igualdad de género en los ámbitos de la ciencia y la tecnología,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Navarra para su contestación en el Pleno del próximo 28 de enero de 2021,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balance hace el Gobierno de Navarra de las acciones para fomentar y avanzar en igualdad de género en los ámbitos de la ciencia y la tecnología?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