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Raquel Garbayo Berdonces andreak egindako galderaren erantzuna, Foru Diputazioak emana, kirol-ekitaldien babesletzari buruzkoa. Galdera 2020ko urriaren 30eko 117.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Raquel Garbayo Berdonces andreak idatziz erantzuteko galdera egin du (10-20/PES-00264). Hona Nafarroako Gobernuko Kultura eta Kiroleko kontseilariaren erantzuna: “Zer neurri hartuko ditu Nafarroako Gobernuak, eta zehazki zure departamentuak, Nafarroako Kirolaren Institutuak interes orokorrekotzat jotako kirol-ekitaldien kirol-babesletza sustatzeko?” Honako hau jakinarazten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 ekintza hauek egiten ari da kirol-babesletza bultzatzeko: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Kirol-ekitaldiak antolatzen laguntzeko partida handitzea. Aurrekontuen proiektuak % 12ko igoera jasotzen du 2020ko aurrekontuekiko, eta horrek erraztu egiten du ekitaldi horiek antolatzea eta probarako babesleak lortzea.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Miguel Induráin Fundazioaren eginkizunetako bat enpresa-sarearen baliabideak erakartzea da, kirol-jarduera eta ariketa fisikoa garatzen eta hobetzen inbertitzeko, bereziki errendimendu-kirolean. 2021erako helburuen artean, Miguel Induráin Fundazioaren enpresa laguntzaileekin ekitaldiak eta topaketak antolatzea eta egitea daude, egindako lanaren berri emateko, helburu komunak dituzten enpresen arteko topaketa bultzatzeko eta haien ekarpenen gizarte-itzulera ikusarazteko; halaber, fundazioaren etengabeko lana ikusaraztea, edo jarduerak eta tailerrak antolatzea enpresa laguntzaileen eta kirolari bekadunen artean, biak ikusarazteko eta garatzeko.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Kirolaren Institutuak komunikazio-kanpaina bat egiteko agindu du, enpresa eta marka babesleak aitortzeko, babes-lana eskertzeko eta enpresa eta marka gehiagoren lankidetza bultzatzeko.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artikuluan xedatutakoa betetzeko.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Kiroleko kontseilaria: Rebeca Esnaola Bermejo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