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Marta Álvarez Alonso andreak aurkezturiko interpelazioa, gizarte-inklusioaren arloko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Marta Álvarez Alonso andreak, Legebiltzarreko Erregelamenduan xedatuaren babesean, honako interpelazio hau aurkezten du,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Gobernuarentzako interpelazioa, gizarte-inklusioaren arloko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