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aurkezturiko mozioa, zeinaren bidez Hezkuntza Departamentua premiatzen baita eskura dituen mekanismoak erabil ditzan seme-alabak haur-eskoletan euskaraz matrikulatzeko familien eskubidea bermatzeko.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Bakartxo Ruiz Jaso andreak, Legebiltzarreko Erregelamenduan ezarritakoaren babesean, honako mozio hau aurkezten du, Hezkuntza Batzordean eztabaidatu eta bozkatzeko.</w:t>
      </w:r>
    </w:p>
    <w:p>
      <w:pPr>
        <w:pStyle w:val="0"/>
        <w:suppressAutoHyphens w:val="false"/>
        <w:rPr>
          <w:rStyle w:val="1"/>
        </w:rPr>
      </w:pPr>
      <w:r>
        <w:rPr>
          <w:rStyle w:val="1"/>
        </w:rPr>
        <w:t xml:space="preserve">2019ko abenduan, Auzitegi Nagusiak berretsi egin zuen Iruñeko Udalaren bost haur eskoletan 2016/17 ikasturtean euskarazko plazen eskaintza handitzeko ezarritako hizkuntza-ereduaren aldaketei buruzko epaia. Autoak ondorioztatu zuenez, “horrek hezkuntza-eskaintzaren plangintzari eragiten dio; beraz, Iruñeko Udalak eta haren menpekoa den Iruñeko Haur Eskolen Erakunde Autonomoak ez dute horretarako eskumenik”. Eta argudiatzen zuen Nafarroako Gobernuari zegokiola hezkuntzaren esparruan euskararen irakaskuntza planifikatzea (18/1986 Foru Legea eta 1070/1990 Foru Dekretua).</w:t>
      </w:r>
    </w:p>
    <w:p>
      <w:pPr>
        <w:pStyle w:val="0"/>
        <w:suppressAutoHyphens w:val="false"/>
        <w:rPr>
          <w:rStyle w:val="1"/>
        </w:rPr>
      </w:pPr>
      <w:r>
        <w:rPr>
          <w:rStyle w:val="1"/>
        </w:rPr>
        <w:t xml:space="preserve">Epaian ezarritakoa ikusita, Hezkuntza Departamentuak Hezkuntzako zuzendari nagusiaren abenduaren 17ko 538/2020 Ebazpena onetsi zuen, eta hartan ezartzen den prozeduraren arabera Hezkuntza Departamentuak izan behar du toki entitateek haur eskolen inguruan egiten duten eskaintza baimentzen duena, 2021-22 ikasturterako, unitate kopuruari eta hizkuntza-modalitateari dagokionez. Ebazpen hori oinarri, toki entitateek proposamen horien justifikazioa igorri behar zuten 2021eko urtarrilaren 29a baino lehen, eta Hezkuntza Departamentuak, egoki irizten badio, toki entitateei eskatu ahalko die igorritako proposamenari buruzko justifikazio zehatzagoa.</w:t>
      </w:r>
    </w:p>
    <w:p>
      <w:pPr>
        <w:pStyle w:val="0"/>
        <w:suppressAutoHyphens w:val="false"/>
        <w:rPr>
          <w:rStyle w:val="1"/>
        </w:rPr>
      </w:pPr>
      <w:r>
        <w:rPr>
          <w:rStyle w:val="1"/>
        </w:rPr>
        <w:t xml:space="preserve">Iruñeko haur eskoletako eskaintzari dagokionez, Haur Eskolen Erakunde Autonomoaren Gobernu Batzordeak urtarrilaren 28an onetsi zuen hezkuntza-eskaintzaren berregituratzea. “Printzearen Harresia” eta “Hello Buztintxuri” haur eskolen kasuan, gaztelania eta euskara modalitateak sartu dira, biak ere ingelesezko jarduerekin.</w:t>
      </w:r>
    </w:p>
    <w:p>
      <w:pPr>
        <w:pStyle w:val="0"/>
        <w:suppressAutoHyphens w:val="false"/>
        <w:rPr>
          <w:rStyle w:val="1"/>
        </w:rPr>
      </w:pPr>
      <w:r>
        <w:rPr>
          <w:rStyle w:val="1"/>
        </w:rPr>
        <w:t xml:space="preserve">Aurretik, “HE Gurasoak Elkartea” plataformak, seme-alabak euskaraz matrikulatu nahi dituzten aitek eta amek osatutakoak, proposamen bat bidali zien udal-talde guztiei. Eskaintza eskariaren arabera egokitzen zuen proposamen horretan, euskarazko eredua eskaintzen zen geografikoki modu orekatuan banatutako 4 haur eskoletan.</w:t>
      </w:r>
    </w:p>
    <w:p>
      <w:pPr>
        <w:pStyle w:val="0"/>
        <w:suppressAutoHyphens w:val="false"/>
        <w:rPr>
          <w:rStyle w:val="1"/>
        </w:rPr>
      </w:pPr>
      <w:r>
        <w:rPr>
          <w:rStyle w:val="1"/>
        </w:rPr>
        <w:t xml:space="preserve">Hala ere, azkenean urtarrilaren 28an onetsi zen berregituratze-proposamenak ez zuen premisa horietako bakar bat ere betetzen, ez baitzuen ez txosten pedagogiko egokirik, ez adostasun politikorik, ez eta, are gutxiago, familien eta teknikarien adostasunik.</w:t>
      </w:r>
    </w:p>
    <w:p>
      <w:pPr>
        <w:pStyle w:val="0"/>
        <w:suppressAutoHyphens w:val="false"/>
        <w:rPr>
          <w:rStyle w:val="1"/>
        </w:rPr>
      </w:pPr>
      <w:r>
        <w:rPr>
          <w:rStyle w:val="1"/>
        </w:rPr>
        <w:t xml:space="preserve">Udalaren haur eskoletako zuzendaritza guztiek publikoki jakinarazi dute ez daudela ados, eta adierazi dute ez zaiela inolako informaziorik eman eta ez zaiela kontsultarik egin. “Gure ustez, hizkuntza-ereduaren aldaketa horiek ez dira behar bezalako zorroztasun pedagogikoarekin planteatzen ari, eta ez dira behar bezala aztertu eraginen dituzten ondorio eta zailtasun pedagogiko eta antolamenduzkoak (...). Hezkuntza arloko laguntzan eta hizkuntza-murgilketan emandako urteetako esperientziak erakusten digu hirugarren hizkuntza bat adin hain goiztiarrean sartzeak zaildu egiten duela euskara –hizkuntza ofiziala eta gure erkidegoko kultura-ondarea dena– ikastea. Zinez uste dugu hori guztia euskararen eta ingelesaren ikaskuntzaren eta haurraren garapenaren kalterako izanen litzatekeela, eta, beraz, ez diogu inolako onurarik ikusten”, adierazi dute.</w:t>
      </w:r>
    </w:p>
    <w:p>
      <w:pPr>
        <w:pStyle w:val="0"/>
        <w:suppressAutoHyphens w:val="false"/>
        <w:rPr>
          <w:rStyle w:val="1"/>
        </w:rPr>
      </w:pPr>
      <w:r>
        <w:rPr>
          <w:rStyle w:val="1"/>
        </w:rPr>
        <w:t xml:space="preserve">Kezka handia dugu aldaketa horren aurrean, bai 0-3 urte bitarteko adingabeen hezkuntza-garapenerako kaltegarria delako, bai Iruñeko euskarazko irakaskuntzaren normalizazioan atzerakada badakarrelako.</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Hezkuntza Departamentua premiatzen du, bere eskumenez baliatuta, eskura dituen mekanismoak erabil ditzan nahi duten familiek Iruñeko haur eskoletan seme-alabak euskaraz matrikulatzeko duten eskubidea bermatze aldera, eskaintza nahikoa eta geografikoki orekatua eginez.</w:t>
      </w:r>
    </w:p>
    <w:p>
      <w:pPr>
        <w:pStyle w:val="0"/>
        <w:suppressAutoHyphens w:val="false"/>
        <w:rPr>
          <w:rStyle w:val="1"/>
        </w:rPr>
      </w:pPr>
      <w:r>
        <w:rPr>
          <w:rStyle w:val="1"/>
        </w:rPr>
        <w:t xml:space="preserve">2. Nafarroako Parlamentuak Nafarroako Gobernua premiatzen du 0-3 zikloan hirugarren hizkuntza bat sartzeari buruz adituen irizpideak kontuan har ditzan, eta bazter dezan Iruñeko Udalaren proposamena –hau da, Iruñeko haur eskoletan euskarazko eta gaztelaniazko ingelesezko modalitate mistoak ezartzea–, betiere euskarazko kalitatezko eskaintza bermatuz.</w:t>
      </w:r>
    </w:p>
    <w:p>
      <w:pPr>
        <w:pStyle w:val="0"/>
        <w:suppressAutoHyphens w:val="false"/>
        <w:rPr>
          <w:rStyle w:val="1"/>
        </w:rPr>
      </w:pPr>
      <w:r>
        <w:rPr>
          <w:rStyle w:val="1"/>
        </w:rPr>
        <w:t xml:space="preserve">Iruñean, 2021eko otsailaren 2an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