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Señorío de Urniza (valle de Erro), formulada por el Ilmo Sr. D. Francisco Pérez Arregui.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15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Francisco Pérez Arregui, miembro de las Cortes de Navarra, adscrito al Grupo Parlamentario Navarra Suma, al amparo de lo dispuesto en el Reglamento de la Cámara, realiza la siguiente pregunta escrita al Gobierno de Navarra.</w:t>
      </w:r>
    </w:p>
    <w:p>
      <w:pPr>
        <w:pStyle w:val="0"/>
        <w:suppressAutoHyphens w:val="false"/>
        <w:rPr>
          <w:rStyle w:val="1"/>
        </w:rPr>
      </w:pPr>
      <w:r>
        <w:rPr>
          <w:rStyle w:val="1"/>
        </w:rPr>
        <w:t xml:space="preserve">Situación en la que se encuentra el Señorío de Urniza (Valle de Erro). Actuaciones previstas por el Gobierno de Navarra en caso de ocupación ilegal. En este caso, ¿cuándo se va a intervenir?</w:t>
      </w:r>
    </w:p>
    <w:p>
      <w:pPr>
        <w:pStyle w:val="0"/>
        <w:suppressAutoHyphens w:val="false"/>
        <w:rPr>
          <w:rStyle w:val="1"/>
        </w:rPr>
      </w:pPr>
      <w:r>
        <w:rPr>
          <w:rStyle w:val="1"/>
        </w:rPr>
        <w:t xml:space="preserve">Pamplona, 10 de febrero de 2021</w:t>
      </w:r>
    </w:p>
    <w:p>
      <w:pPr>
        <w:pStyle w:val="0"/>
        <w:suppressAutoHyphens w:val="false"/>
        <w:rPr>
          <w:rStyle w:val="1"/>
          <w:spacing w:val="-1.919"/>
        </w:rPr>
      </w:pPr>
      <w:r>
        <w:rPr>
          <w:rStyle w:val="1"/>
          <w:spacing w:val="-1.919"/>
        </w:rPr>
        <w:t xml:space="preserve">El Parlamentario Foral: Francisco Pérez Arregui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