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Isabel García Malo andreak aurkezturiko galdera, ekintzailetza bultzatzen duten zerbitzuak emate aldera toki entitateei eta haien menpeko edo haiei loturiko entitateei 2019an emandako dirulaguntzei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Maribel García Malo andreak honako galdera hau aurkezten du, Eskubide Sozialetako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Enplegu Zerbitzuko zuzendari kudeatzailearen apirilaren 9ko 691/2014 Ebazpenaren bidez arautu ziren toki entitateentzako eta haien menpeko edo haiei loturiko entitateentzako diru-laguntzak, ekintzailetza bultzatzen duten zerbitzuak eman ditzaten.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emaitza izan zuen 2019an? (Zehaztu kontratatutako garapenerako eragileen kopurua eta bideratutako aurrekontua, herrien, mankomunitateen edo partzuergoen arabera). Bideratutako aurrekontu orokorra.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Maribel García Malo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