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23BC" w:rsidRPr="005423BC" w:rsidRDefault="00577C70" w:rsidP="00577C70">
      <w:pPr>
        <w:spacing w:line="360" w:lineRule="auto"/>
        <w:ind w:left="426"/>
        <w:jc w:val="both"/>
        <w:rPr>
          <w:rFonts w:ascii="Arial" w:hAnsi="Arial" w:cs="Arial"/>
          <w:sz w:val="22"/>
          <w:szCs w:val="22"/>
          <w:lang w:val="es-ES_tradnl"/>
        </w:rPr>
      </w:pPr>
      <w:r w:rsidRPr="005423BC">
        <w:rPr>
          <w:rFonts w:ascii="Arial" w:hAnsi="Arial" w:cs="Arial"/>
          <w:sz w:val="22"/>
          <w:szCs w:val="22"/>
          <w:lang w:val="es-ES_tradnl"/>
        </w:rPr>
        <w:t xml:space="preserve">El Consejero de Cohesión Territorial del Gobierno de Navarra, D. Bernardo Ciriza Pérez, en relación con la pregunta para su contestación por escrito (10-21/PES-00070) formulada por el Parlamentario Foral Ilmo. Sr. D. </w:t>
      </w:r>
      <w:r w:rsidR="00776285" w:rsidRPr="005423BC">
        <w:rPr>
          <w:rFonts w:ascii="Arial" w:hAnsi="Arial" w:cs="Arial"/>
          <w:sz w:val="22"/>
          <w:szCs w:val="22"/>
          <w:lang w:val="es-ES_tradnl"/>
        </w:rPr>
        <w:t>Adol</w:t>
      </w:r>
      <w:bookmarkStart w:id="0" w:name="_GoBack"/>
      <w:bookmarkEnd w:id="0"/>
      <w:r w:rsidR="00776285" w:rsidRPr="005423BC">
        <w:rPr>
          <w:rFonts w:ascii="Arial" w:hAnsi="Arial" w:cs="Arial"/>
          <w:sz w:val="22"/>
          <w:szCs w:val="22"/>
          <w:lang w:val="es-ES_tradnl"/>
        </w:rPr>
        <w:t xml:space="preserve">fo </w:t>
      </w:r>
      <w:proofErr w:type="spellStart"/>
      <w:r w:rsidR="00776285" w:rsidRPr="005423BC">
        <w:rPr>
          <w:rFonts w:ascii="Arial" w:hAnsi="Arial" w:cs="Arial"/>
          <w:sz w:val="22"/>
          <w:szCs w:val="22"/>
          <w:lang w:val="es-ES_tradnl"/>
        </w:rPr>
        <w:t>Araiz</w:t>
      </w:r>
      <w:proofErr w:type="spellEnd"/>
      <w:r w:rsidR="00776285" w:rsidRPr="005423BC">
        <w:rPr>
          <w:rFonts w:ascii="Arial" w:hAnsi="Arial" w:cs="Arial"/>
          <w:sz w:val="22"/>
          <w:szCs w:val="22"/>
          <w:lang w:val="es-ES_tradnl"/>
        </w:rPr>
        <w:t xml:space="preserve"> </w:t>
      </w:r>
      <w:proofErr w:type="spellStart"/>
      <w:r w:rsidR="00776285" w:rsidRPr="005423BC">
        <w:rPr>
          <w:rFonts w:ascii="Arial" w:hAnsi="Arial" w:cs="Arial"/>
          <w:sz w:val="22"/>
          <w:szCs w:val="22"/>
          <w:lang w:val="es-ES_tradnl"/>
        </w:rPr>
        <w:t>Flamarique</w:t>
      </w:r>
      <w:proofErr w:type="spellEnd"/>
      <w:r w:rsidRPr="005423BC">
        <w:rPr>
          <w:rFonts w:ascii="Arial" w:hAnsi="Arial" w:cs="Arial"/>
          <w:sz w:val="22"/>
          <w:szCs w:val="22"/>
          <w:lang w:val="es-ES_tradnl"/>
        </w:rPr>
        <w:t xml:space="preserve">, adscrito al Grupo Parlamentario </w:t>
      </w:r>
      <w:r w:rsidR="00776285" w:rsidRPr="005423BC">
        <w:rPr>
          <w:rFonts w:ascii="Arial" w:hAnsi="Arial" w:cs="Arial"/>
          <w:sz w:val="22"/>
          <w:szCs w:val="22"/>
          <w:lang w:val="es-ES_tradnl"/>
        </w:rPr>
        <w:t xml:space="preserve">EH </w:t>
      </w:r>
      <w:r w:rsidR="005423BC" w:rsidRPr="005423BC">
        <w:rPr>
          <w:rFonts w:ascii="Arial" w:hAnsi="Arial" w:cs="Arial"/>
          <w:sz w:val="22"/>
          <w:szCs w:val="22"/>
          <w:lang w:val="es-ES_tradnl"/>
        </w:rPr>
        <w:t>Bildu Nafarroa</w:t>
      </w:r>
      <w:r w:rsidRPr="005423BC">
        <w:rPr>
          <w:rFonts w:ascii="Arial" w:hAnsi="Arial" w:cs="Arial"/>
          <w:sz w:val="22"/>
          <w:szCs w:val="22"/>
          <w:lang w:val="es-ES_tradnl"/>
        </w:rPr>
        <w:t>, en la que solicita a este Consejero las siguientes cuestiones:</w:t>
      </w:r>
    </w:p>
    <w:p w:rsidR="005423BC" w:rsidRPr="005423BC" w:rsidRDefault="00FF25BB" w:rsidP="00FF25BB">
      <w:pPr>
        <w:pStyle w:val="Prrafodelista"/>
        <w:numPr>
          <w:ilvl w:val="0"/>
          <w:numId w:val="2"/>
        </w:numPr>
        <w:spacing w:line="360" w:lineRule="auto"/>
        <w:jc w:val="both"/>
        <w:rPr>
          <w:rFonts w:ascii="Arial" w:hAnsi="Arial" w:cs="Arial"/>
          <w:b/>
          <w:sz w:val="22"/>
          <w:szCs w:val="22"/>
          <w:lang w:val="es-ES_tradnl"/>
        </w:rPr>
      </w:pPr>
      <w:r w:rsidRPr="005423BC">
        <w:rPr>
          <w:rFonts w:ascii="Arial" w:hAnsi="Arial" w:cs="Arial"/>
          <w:b/>
          <w:sz w:val="22"/>
          <w:szCs w:val="22"/>
          <w:lang w:val="es-ES_tradnl"/>
        </w:rPr>
        <w:t xml:space="preserve">¿Cuál es la situación actual de la renovación parcial conducción Manantial </w:t>
      </w:r>
      <w:proofErr w:type="spellStart"/>
      <w:r w:rsidRPr="005423BC">
        <w:rPr>
          <w:rFonts w:ascii="Arial" w:hAnsi="Arial" w:cs="Arial"/>
          <w:b/>
          <w:sz w:val="22"/>
          <w:szCs w:val="22"/>
          <w:lang w:val="es-ES_tradnl"/>
        </w:rPr>
        <w:t>Ercilla</w:t>
      </w:r>
      <w:proofErr w:type="spellEnd"/>
      <w:r w:rsidRPr="005423BC">
        <w:rPr>
          <w:rFonts w:ascii="Arial" w:hAnsi="Arial" w:cs="Arial"/>
          <w:b/>
          <w:sz w:val="22"/>
          <w:szCs w:val="22"/>
          <w:lang w:val="es-ES_tradnl"/>
        </w:rPr>
        <w:t>-ETAP?</w:t>
      </w:r>
    </w:p>
    <w:p w:rsidR="005423BC" w:rsidRPr="005423BC" w:rsidRDefault="00FF25BB" w:rsidP="00FF25BB">
      <w:pPr>
        <w:pStyle w:val="Prrafodelista"/>
        <w:numPr>
          <w:ilvl w:val="0"/>
          <w:numId w:val="2"/>
        </w:numPr>
        <w:spacing w:line="360" w:lineRule="auto"/>
        <w:jc w:val="both"/>
        <w:rPr>
          <w:rFonts w:ascii="Arial" w:hAnsi="Arial" w:cs="Arial"/>
          <w:b/>
          <w:sz w:val="22"/>
          <w:szCs w:val="22"/>
          <w:lang w:val="es-ES_tradnl"/>
        </w:rPr>
      </w:pPr>
      <w:r w:rsidRPr="005423BC">
        <w:rPr>
          <w:rFonts w:ascii="Arial" w:hAnsi="Arial" w:cs="Arial"/>
          <w:b/>
          <w:sz w:val="22"/>
          <w:szCs w:val="22"/>
          <w:lang w:val="es-ES_tradnl"/>
        </w:rPr>
        <w:t xml:space="preserve">Según la Ley Foral 18/2016, reguladora del Plan de Inversiones Locales 2017-2019 sería el Consorcio del </w:t>
      </w:r>
      <w:proofErr w:type="spellStart"/>
      <w:r w:rsidRPr="005423BC">
        <w:rPr>
          <w:rFonts w:ascii="Arial" w:hAnsi="Arial" w:cs="Arial"/>
          <w:b/>
          <w:sz w:val="22"/>
          <w:szCs w:val="22"/>
          <w:lang w:val="es-ES_tradnl"/>
        </w:rPr>
        <w:t>Ercilla</w:t>
      </w:r>
      <w:proofErr w:type="spellEnd"/>
      <w:r w:rsidRPr="005423BC">
        <w:rPr>
          <w:rFonts w:ascii="Arial" w:hAnsi="Arial" w:cs="Arial"/>
          <w:b/>
          <w:sz w:val="22"/>
          <w:szCs w:val="22"/>
          <w:lang w:val="es-ES_tradnl"/>
        </w:rPr>
        <w:t xml:space="preserve"> el que recibe la subvención de la conducción Manantial </w:t>
      </w:r>
      <w:proofErr w:type="spellStart"/>
      <w:r w:rsidRPr="005423BC">
        <w:rPr>
          <w:rFonts w:ascii="Arial" w:hAnsi="Arial" w:cs="Arial"/>
          <w:b/>
          <w:sz w:val="22"/>
          <w:szCs w:val="22"/>
          <w:lang w:val="es-ES_tradnl"/>
        </w:rPr>
        <w:t>Ercilla</w:t>
      </w:r>
      <w:proofErr w:type="spellEnd"/>
      <w:r w:rsidRPr="005423BC">
        <w:rPr>
          <w:rFonts w:ascii="Arial" w:hAnsi="Arial" w:cs="Arial"/>
          <w:b/>
          <w:sz w:val="22"/>
          <w:szCs w:val="22"/>
          <w:lang w:val="es-ES_tradnl"/>
        </w:rPr>
        <w:t xml:space="preserve">-ETAP, ante la posible disolución del Consorcio </w:t>
      </w:r>
      <w:proofErr w:type="spellStart"/>
      <w:r w:rsidRPr="005423BC">
        <w:rPr>
          <w:rFonts w:ascii="Arial" w:hAnsi="Arial" w:cs="Arial"/>
          <w:b/>
          <w:sz w:val="22"/>
          <w:szCs w:val="22"/>
          <w:lang w:val="es-ES_tradnl"/>
        </w:rPr>
        <w:t>Ercilla</w:t>
      </w:r>
      <w:proofErr w:type="spellEnd"/>
      <w:r w:rsidRPr="005423BC">
        <w:rPr>
          <w:rFonts w:ascii="Arial" w:hAnsi="Arial" w:cs="Arial"/>
          <w:b/>
          <w:sz w:val="22"/>
          <w:szCs w:val="22"/>
          <w:lang w:val="es-ES_tradnl"/>
        </w:rPr>
        <w:t xml:space="preserve"> según la respuesta del Gobierno de Navarra, ¿quién recibirá esa subvención?</w:t>
      </w:r>
    </w:p>
    <w:p w:rsidR="005423BC" w:rsidRPr="005423BC" w:rsidRDefault="00FF25BB" w:rsidP="00FF25BB">
      <w:pPr>
        <w:pStyle w:val="Prrafodelista"/>
        <w:numPr>
          <w:ilvl w:val="0"/>
          <w:numId w:val="2"/>
        </w:numPr>
        <w:spacing w:line="360" w:lineRule="auto"/>
        <w:jc w:val="both"/>
        <w:rPr>
          <w:rFonts w:ascii="Arial" w:hAnsi="Arial" w:cs="Arial"/>
          <w:b/>
          <w:sz w:val="22"/>
          <w:szCs w:val="22"/>
          <w:lang w:val="es-ES_tradnl"/>
        </w:rPr>
      </w:pPr>
      <w:r w:rsidRPr="005423BC">
        <w:rPr>
          <w:rFonts w:ascii="Arial" w:hAnsi="Arial" w:cs="Arial"/>
          <w:b/>
          <w:sz w:val="22"/>
          <w:szCs w:val="22"/>
          <w:lang w:val="es-ES_tradnl"/>
        </w:rPr>
        <w:t>¿Cuál es la financiación del proyecto? Aparte de la subvención del Plan de Inversiones Locales, ¿se prevé que el proyecto reciba otras subvenciones de otras entidades? Si es así, ¿cuáles son?</w:t>
      </w:r>
      <w:r w:rsidR="00577C70" w:rsidRPr="005423BC">
        <w:rPr>
          <w:rFonts w:ascii="Arial" w:hAnsi="Arial" w:cs="Arial"/>
          <w:b/>
          <w:sz w:val="22"/>
          <w:szCs w:val="22"/>
          <w:lang w:val="es-ES_tradnl"/>
        </w:rPr>
        <w:t xml:space="preserve"> </w:t>
      </w:r>
    </w:p>
    <w:p w:rsidR="00FF25BB" w:rsidRPr="005423BC" w:rsidRDefault="00577C70" w:rsidP="00FF25BB">
      <w:pPr>
        <w:spacing w:line="360" w:lineRule="auto"/>
        <w:ind w:left="426"/>
        <w:jc w:val="both"/>
        <w:rPr>
          <w:rFonts w:ascii="Arial" w:hAnsi="Arial" w:cs="Arial"/>
          <w:sz w:val="22"/>
          <w:szCs w:val="22"/>
        </w:rPr>
      </w:pPr>
      <w:proofErr w:type="gramStart"/>
      <w:r w:rsidRPr="005423BC">
        <w:rPr>
          <w:rFonts w:ascii="Arial" w:hAnsi="Arial" w:cs="Arial"/>
          <w:sz w:val="22"/>
          <w:szCs w:val="22"/>
          <w:lang w:val="es-ES_tradnl"/>
        </w:rPr>
        <w:t>tiene</w:t>
      </w:r>
      <w:proofErr w:type="gramEnd"/>
      <w:r w:rsidRPr="005423BC">
        <w:rPr>
          <w:rFonts w:ascii="Arial" w:hAnsi="Arial" w:cs="Arial"/>
          <w:sz w:val="22"/>
          <w:szCs w:val="22"/>
          <w:lang w:val="es-ES_tradnl"/>
        </w:rPr>
        <w:t xml:space="preserve"> el honor de informar, </w:t>
      </w:r>
      <w:r w:rsidR="00BE5976" w:rsidRPr="005423BC">
        <w:rPr>
          <w:rFonts w:ascii="Arial" w:hAnsi="Arial" w:cs="Arial"/>
          <w:sz w:val="22"/>
          <w:szCs w:val="22"/>
          <w:lang w:val="es-ES_tradnl"/>
        </w:rPr>
        <w:t>que e</w:t>
      </w:r>
      <w:r w:rsidR="00FF25BB" w:rsidRPr="005423BC">
        <w:rPr>
          <w:rFonts w:ascii="Arial" w:hAnsi="Arial" w:cs="Arial"/>
          <w:sz w:val="22"/>
          <w:szCs w:val="22"/>
        </w:rPr>
        <w:t xml:space="preserve">l expediente promovido por el Consorcio del </w:t>
      </w:r>
      <w:proofErr w:type="spellStart"/>
      <w:r w:rsidR="00FF25BB" w:rsidRPr="005423BC">
        <w:rPr>
          <w:rFonts w:ascii="Arial" w:hAnsi="Arial" w:cs="Arial"/>
          <w:sz w:val="22"/>
          <w:szCs w:val="22"/>
        </w:rPr>
        <w:t>Ercilla</w:t>
      </w:r>
      <w:proofErr w:type="spellEnd"/>
      <w:r w:rsidR="00FF25BB" w:rsidRPr="005423BC">
        <w:rPr>
          <w:rFonts w:ascii="Arial" w:hAnsi="Arial" w:cs="Arial"/>
          <w:sz w:val="22"/>
          <w:szCs w:val="22"/>
        </w:rPr>
        <w:t xml:space="preserve"> 10022-0-19 “Renovación parcial conducción Manantial </w:t>
      </w:r>
      <w:proofErr w:type="spellStart"/>
      <w:r w:rsidR="00FF25BB" w:rsidRPr="005423BC">
        <w:rPr>
          <w:rFonts w:ascii="Arial" w:hAnsi="Arial" w:cs="Arial"/>
          <w:sz w:val="22"/>
          <w:szCs w:val="22"/>
        </w:rPr>
        <w:t>Ercilla</w:t>
      </w:r>
      <w:proofErr w:type="spellEnd"/>
      <w:r w:rsidR="00FF25BB" w:rsidRPr="005423BC">
        <w:rPr>
          <w:rFonts w:ascii="Arial" w:hAnsi="Arial" w:cs="Arial"/>
          <w:sz w:val="22"/>
          <w:szCs w:val="22"/>
        </w:rPr>
        <w:t>-ETAP (1.650 m)” del Plan de Inversiones Locales 2017-2019, está incluido en la relación de inversiones financiables con cargo a las disponibilidades presupuestarias de la Resolución 195/2017 del Director General de Administración Local, estando pendiente de la Fijación de la aportación económica máxima (compromiso de gasto).</w:t>
      </w:r>
    </w:p>
    <w:p w:rsidR="005423BC" w:rsidRPr="005423BC" w:rsidRDefault="00FF25BB" w:rsidP="00FF25BB">
      <w:pPr>
        <w:spacing w:line="360" w:lineRule="auto"/>
        <w:ind w:left="426"/>
        <w:jc w:val="both"/>
        <w:rPr>
          <w:rFonts w:ascii="Arial" w:hAnsi="Arial" w:cs="Arial"/>
          <w:sz w:val="22"/>
          <w:szCs w:val="22"/>
        </w:rPr>
      </w:pPr>
      <w:r w:rsidRPr="005423BC">
        <w:rPr>
          <w:rFonts w:ascii="Arial" w:hAnsi="Arial" w:cs="Arial"/>
          <w:sz w:val="22"/>
          <w:szCs w:val="22"/>
        </w:rPr>
        <w:t xml:space="preserve">En el caso de la posible disolución del Consorcio del </w:t>
      </w:r>
      <w:proofErr w:type="spellStart"/>
      <w:r w:rsidRPr="005423BC">
        <w:rPr>
          <w:rFonts w:ascii="Arial" w:hAnsi="Arial" w:cs="Arial"/>
          <w:sz w:val="22"/>
          <w:szCs w:val="22"/>
        </w:rPr>
        <w:t>Ercilla</w:t>
      </w:r>
      <w:proofErr w:type="spellEnd"/>
      <w:r w:rsidRPr="005423BC">
        <w:rPr>
          <w:rFonts w:ascii="Arial" w:hAnsi="Arial" w:cs="Arial"/>
          <w:sz w:val="22"/>
          <w:szCs w:val="22"/>
        </w:rPr>
        <w:t>, se podría cambiar la titularidad de la inversión a la entidad local que acuerden los miembros del Consorcio.</w:t>
      </w:r>
    </w:p>
    <w:p w:rsidR="005423BC" w:rsidRPr="005423BC" w:rsidRDefault="0082352D" w:rsidP="00FF25BB">
      <w:pPr>
        <w:spacing w:line="360" w:lineRule="auto"/>
        <w:ind w:left="426"/>
        <w:jc w:val="both"/>
        <w:rPr>
          <w:rFonts w:ascii="Arial" w:hAnsi="Arial" w:cs="Arial"/>
          <w:sz w:val="22"/>
          <w:szCs w:val="22"/>
        </w:rPr>
      </w:pPr>
      <w:r w:rsidRPr="005423BC">
        <w:rPr>
          <w:rFonts w:ascii="Arial" w:hAnsi="Arial" w:cs="Arial"/>
          <w:sz w:val="22"/>
          <w:szCs w:val="22"/>
        </w:rPr>
        <w:t xml:space="preserve">En relación a la financiación del proyecto, </w:t>
      </w:r>
      <w:r w:rsidR="005B0812" w:rsidRPr="005423BC">
        <w:rPr>
          <w:rFonts w:ascii="Arial" w:hAnsi="Arial" w:cs="Arial"/>
          <w:sz w:val="22"/>
          <w:szCs w:val="22"/>
        </w:rPr>
        <w:t xml:space="preserve">cabe </w:t>
      </w:r>
      <w:r w:rsidRPr="005423BC">
        <w:rPr>
          <w:rFonts w:ascii="Arial" w:hAnsi="Arial" w:cs="Arial"/>
          <w:sz w:val="22"/>
          <w:szCs w:val="22"/>
        </w:rPr>
        <w:t>informar que l</w:t>
      </w:r>
      <w:r w:rsidR="00FF25BB" w:rsidRPr="005423BC">
        <w:rPr>
          <w:rFonts w:ascii="Arial" w:hAnsi="Arial" w:cs="Arial"/>
          <w:sz w:val="22"/>
          <w:szCs w:val="22"/>
        </w:rPr>
        <w:t xml:space="preserve">a financiación prevista por el Plan de Inversiones Locales es de 104.000 €, que se podrá ver incrementada conforme a lo dispuesto en el artículo 4.4. </w:t>
      </w:r>
      <w:proofErr w:type="gramStart"/>
      <w:r w:rsidR="00FF25BB" w:rsidRPr="005423BC">
        <w:rPr>
          <w:rFonts w:ascii="Arial" w:hAnsi="Arial" w:cs="Arial"/>
          <w:sz w:val="22"/>
          <w:szCs w:val="22"/>
        </w:rPr>
        <w:t>de</w:t>
      </w:r>
      <w:proofErr w:type="gramEnd"/>
      <w:r w:rsidR="00FF25BB" w:rsidRPr="005423BC">
        <w:rPr>
          <w:rFonts w:ascii="Arial" w:hAnsi="Arial" w:cs="Arial"/>
          <w:sz w:val="22"/>
          <w:szCs w:val="22"/>
        </w:rPr>
        <w:t xml:space="preserve"> la Ley Foral 18/2016, siempre en función de la inversión financiable.</w:t>
      </w:r>
    </w:p>
    <w:p w:rsidR="005423BC" w:rsidRPr="005423BC" w:rsidRDefault="0082352D" w:rsidP="00FF25BB">
      <w:pPr>
        <w:spacing w:line="360" w:lineRule="auto"/>
        <w:ind w:left="426"/>
        <w:jc w:val="both"/>
        <w:rPr>
          <w:rFonts w:ascii="Arial" w:hAnsi="Arial" w:cs="Arial"/>
          <w:sz w:val="22"/>
          <w:szCs w:val="22"/>
        </w:rPr>
      </w:pPr>
      <w:r w:rsidRPr="005423BC">
        <w:rPr>
          <w:rFonts w:ascii="Arial" w:hAnsi="Arial" w:cs="Arial"/>
          <w:sz w:val="22"/>
          <w:szCs w:val="22"/>
        </w:rPr>
        <w:t>Por último, señalar que e</w:t>
      </w:r>
      <w:r w:rsidR="00FF25BB" w:rsidRPr="005423BC">
        <w:rPr>
          <w:rFonts w:ascii="Arial" w:hAnsi="Arial" w:cs="Arial"/>
          <w:sz w:val="22"/>
          <w:szCs w:val="22"/>
        </w:rPr>
        <w:t>l Departamento de Cohesión Territorial no tiene constancia de otras subvenciones que pudiera recibir la inversión.</w:t>
      </w:r>
    </w:p>
    <w:p w:rsidR="005423BC" w:rsidRPr="005423BC" w:rsidRDefault="00577C70" w:rsidP="00577C70">
      <w:pPr>
        <w:spacing w:line="360" w:lineRule="auto"/>
        <w:ind w:left="426"/>
        <w:jc w:val="both"/>
        <w:rPr>
          <w:rFonts w:ascii="Arial" w:hAnsi="Arial" w:cs="Arial"/>
          <w:sz w:val="22"/>
          <w:szCs w:val="22"/>
          <w:lang w:val="es-ES_tradnl"/>
        </w:rPr>
      </w:pPr>
      <w:r w:rsidRPr="005423BC">
        <w:rPr>
          <w:rFonts w:ascii="Arial" w:hAnsi="Arial" w:cs="Arial"/>
          <w:sz w:val="22"/>
          <w:szCs w:val="22"/>
        </w:rPr>
        <w:t>Es cuanto informo en cumplimiento de lo dispuesto en el artículo 194 del Reglamento del Parlamento de Navarra.</w:t>
      </w:r>
    </w:p>
    <w:p w:rsidR="005423BC" w:rsidRPr="005423BC" w:rsidRDefault="00577C70" w:rsidP="00577C70">
      <w:pPr>
        <w:spacing w:line="360" w:lineRule="auto"/>
        <w:jc w:val="center"/>
        <w:rPr>
          <w:rFonts w:ascii="Arial" w:hAnsi="Arial" w:cs="Arial"/>
          <w:sz w:val="22"/>
          <w:szCs w:val="22"/>
        </w:rPr>
      </w:pPr>
      <w:r w:rsidRPr="005423BC">
        <w:rPr>
          <w:rFonts w:ascii="Arial" w:hAnsi="Arial" w:cs="Arial"/>
          <w:sz w:val="22"/>
          <w:szCs w:val="22"/>
        </w:rPr>
        <w:t xml:space="preserve">Pamplona-Iruña, a </w:t>
      </w:r>
      <w:r w:rsidR="00A022E3" w:rsidRPr="005423BC">
        <w:rPr>
          <w:rFonts w:ascii="Arial" w:hAnsi="Arial" w:cs="Arial"/>
          <w:sz w:val="22"/>
          <w:szCs w:val="22"/>
        </w:rPr>
        <w:t xml:space="preserve">2 </w:t>
      </w:r>
      <w:r w:rsidRPr="005423BC">
        <w:rPr>
          <w:rFonts w:ascii="Arial" w:hAnsi="Arial" w:cs="Arial"/>
          <w:sz w:val="22"/>
          <w:szCs w:val="22"/>
        </w:rPr>
        <w:t xml:space="preserve">de </w:t>
      </w:r>
      <w:r w:rsidR="00442565" w:rsidRPr="005423BC">
        <w:rPr>
          <w:rFonts w:ascii="Arial" w:hAnsi="Arial" w:cs="Arial"/>
          <w:sz w:val="22"/>
          <w:szCs w:val="22"/>
        </w:rPr>
        <w:t>marzo</w:t>
      </w:r>
      <w:r w:rsidRPr="005423BC">
        <w:rPr>
          <w:rFonts w:ascii="Arial" w:hAnsi="Arial" w:cs="Arial"/>
          <w:sz w:val="22"/>
          <w:szCs w:val="22"/>
        </w:rPr>
        <w:t xml:space="preserve"> de 2021</w:t>
      </w:r>
    </w:p>
    <w:p w:rsidR="00577C70" w:rsidRPr="005423BC" w:rsidRDefault="005423BC" w:rsidP="00577C70">
      <w:pPr>
        <w:spacing w:line="360" w:lineRule="auto"/>
        <w:jc w:val="center"/>
        <w:rPr>
          <w:rFonts w:ascii="Arial" w:hAnsi="Arial" w:cs="Arial"/>
          <w:sz w:val="22"/>
          <w:szCs w:val="22"/>
        </w:rPr>
      </w:pPr>
      <w:r w:rsidRPr="005423BC">
        <w:rPr>
          <w:rFonts w:ascii="Arial" w:hAnsi="Arial" w:cs="Arial"/>
          <w:sz w:val="22"/>
          <w:szCs w:val="22"/>
          <w:lang w:val="es-ES_tradnl"/>
        </w:rPr>
        <w:t>El Consejero de Cohesión Territorial</w:t>
      </w:r>
      <w:r w:rsidRPr="005423BC">
        <w:rPr>
          <w:rFonts w:ascii="Arial" w:hAnsi="Arial" w:cs="Arial"/>
          <w:sz w:val="22"/>
          <w:szCs w:val="22"/>
        </w:rPr>
        <w:t xml:space="preserve"> </w:t>
      </w:r>
      <w:r w:rsidR="00577C70" w:rsidRPr="005423BC">
        <w:rPr>
          <w:rFonts w:ascii="Arial" w:hAnsi="Arial" w:cs="Arial"/>
          <w:sz w:val="22"/>
          <w:szCs w:val="22"/>
        </w:rPr>
        <w:t xml:space="preserve">Bernardo </w:t>
      </w:r>
      <w:proofErr w:type="spellStart"/>
      <w:r w:rsidR="00577C70" w:rsidRPr="005423BC">
        <w:rPr>
          <w:rFonts w:ascii="Arial" w:hAnsi="Arial" w:cs="Arial"/>
          <w:sz w:val="22"/>
          <w:szCs w:val="22"/>
        </w:rPr>
        <w:t>Ciriza</w:t>
      </w:r>
      <w:proofErr w:type="spellEnd"/>
      <w:r w:rsidR="00577C70" w:rsidRPr="005423BC">
        <w:rPr>
          <w:rFonts w:ascii="Arial" w:hAnsi="Arial" w:cs="Arial"/>
          <w:sz w:val="22"/>
          <w:szCs w:val="22"/>
        </w:rPr>
        <w:t xml:space="preserve"> Pérez</w:t>
      </w:r>
    </w:p>
    <w:sectPr w:rsidR="00577C70" w:rsidRPr="005423BC" w:rsidSect="005B095B">
      <w:headerReference w:type="default" r:id="rId8"/>
      <w:headerReference w:type="first" r:id="rId9"/>
      <w:footerReference w:type="first" r:id="rId10"/>
      <w:pgSz w:w="11906" w:h="16838" w:code="9"/>
      <w:pgMar w:top="1701" w:right="1418" w:bottom="1418" w:left="1418" w:header="851" w:footer="709" w:gutter="0"/>
      <w:paperSrc w:firs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2FF3" w:rsidRDefault="00DC2FF3">
      <w:r>
        <w:separator/>
      </w:r>
    </w:p>
  </w:endnote>
  <w:endnote w:type="continuationSeparator" w:id="0">
    <w:p w:rsidR="00DC2FF3" w:rsidRDefault="00DC2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145B" w:rsidRPr="00A2145B" w:rsidRDefault="00A2145B" w:rsidP="00A2145B">
    <w:pPr>
      <w:pStyle w:val="Piedepgina"/>
      <w:jc w:val="right"/>
      <w:rPr>
        <w:rFonts w:ascii="Courier New" w:hAnsi="Courier New" w:cs="Courier New"/>
        <w:sz w:val="18"/>
        <w:szCs w:val="18"/>
      </w:rPr>
    </w:pPr>
    <w:r w:rsidRPr="00A2145B">
      <w:rPr>
        <w:rFonts w:ascii="Courier New" w:hAnsi="Courier New" w:cs="Courier New"/>
        <w:sz w:val="18"/>
        <w:szCs w:val="18"/>
      </w:rPr>
      <w:t xml:space="preserve">Pág. </w:t>
    </w:r>
    <w:r w:rsidR="000A0670" w:rsidRPr="00A2145B">
      <w:rPr>
        <w:rStyle w:val="Nmerodepgina"/>
        <w:rFonts w:ascii="Courier New" w:hAnsi="Courier New" w:cs="Courier New"/>
        <w:sz w:val="18"/>
        <w:szCs w:val="18"/>
      </w:rPr>
      <w:fldChar w:fldCharType="begin"/>
    </w:r>
    <w:r w:rsidRPr="00A2145B">
      <w:rPr>
        <w:rStyle w:val="Nmerodepgina"/>
        <w:rFonts w:ascii="Courier New" w:hAnsi="Courier New" w:cs="Courier New"/>
        <w:sz w:val="18"/>
        <w:szCs w:val="18"/>
      </w:rPr>
      <w:instrText xml:space="preserve"> PAGE </w:instrText>
    </w:r>
    <w:r w:rsidR="000A0670" w:rsidRPr="00A2145B">
      <w:rPr>
        <w:rStyle w:val="Nmerodepgina"/>
        <w:rFonts w:ascii="Courier New" w:hAnsi="Courier New" w:cs="Courier New"/>
        <w:sz w:val="18"/>
        <w:szCs w:val="18"/>
      </w:rPr>
      <w:fldChar w:fldCharType="separate"/>
    </w:r>
    <w:r w:rsidR="00C362DE">
      <w:rPr>
        <w:rStyle w:val="Nmerodepgina"/>
        <w:rFonts w:ascii="Courier New" w:hAnsi="Courier New" w:cs="Courier New"/>
        <w:noProof/>
        <w:sz w:val="18"/>
        <w:szCs w:val="18"/>
      </w:rPr>
      <w:t>1</w:t>
    </w:r>
    <w:r w:rsidR="000A0670" w:rsidRPr="00A2145B">
      <w:rPr>
        <w:rStyle w:val="Nmerodepgina"/>
        <w:rFonts w:ascii="Courier New" w:hAnsi="Courier New" w:cs="Courier New"/>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2FF3" w:rsidRDefault="00DC2FF3">
      <w:r>
        <w:separator/>
      </w:r>
    </w:p>
  </w:footnote>
  <w:footnote w:type="continuationSeparator" w:id="0">
    <w:p w:rsidR="00DC2FF3" w:rsidRDefault="00DC2F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F6F" w:rsidRPr="007250F0" w:rsidRDefault="00832136" w:rsidP="00B17CCC">
    <w:pPr>
      <w:pStyle w:val="Encabezado"/>
      <w:tabs>
        <w:tab w:val="clear" w:pos="4252"/>
        <w:tab w:val="clear" w:pos="8504"/>
        <w:tab w:val="left" w:pos="7860"/>
        <w:tab w:val="right" w:pos="9070"/>
      </w:tabs>
    </w:pPr>
    <w:r>
      <w:tab/>
    </w:r>
    <w:r w:rsidR="00B17CCC">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F6F" w:rsidRDefault="00CA2943" w:rsidP="00696F6F">
    <w:pPr>
      <w:pStyle w:val="Encabezado"/>
      <w:ind w:left="-765"/>
    </w:pPr>
    <w:r>
      <w:rPr>
        <w:noProof/>
      </w:rPr>
      <w:drawing>
        <wp:anchor distT="0" distB="0" distL="114300" distR="114300" simplePos="0" relativeHeight="251657216" behindDoc="0" locked="0" layoutInCell="1" allowOverlap="1" wp14:anchorId="17A6FCDD" wp14:editId="7C3F7B47">
          <wp:simplePos x="0" y="0"/>
          <wp:positionH relativeFrom="page">
            <wp:align>left</wp:align>
          </wp:positionH>
          <wp:positionV relativeFrom="page">
            <wp:align>top</wp:align>
          </wp:positionV>
          <wp:extent cx="7569186" cy="1803058"/>
          <wp:effectExtent l="25400" t="0" r="14" b="0"/>
          <wp:wrapNone/>
          <wp:docPr id="10" name="Imagen 10" descr="DG Funcion Publ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G Funcion Publica"/>
                  <pic:cNvPicPr>
                    <a:picLocks noChangeAspect="1" noChangeArrowheads="1"/>
                  </pic:cNvPicPr>
                </pic:nvPicPr>
                <pic:blipFill>
                  <a:blip r:embed="rId1"/>
                  <a:stretch>
                    <a:fillRect/>
                  </a:stretch>
                </pic:blipFill>
                <pic:spPr bwMode="auto">
                  <a:xfrm>
                    <a:off x="0" y="0"/>
                    <a:ext cx="7569186" cy="1803058"/>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C715F"/>
    <w:multiLevelType w:val="hybridMultilevel"/>
    <w:tmpl w:val="70747DA8"/>
    <w:lvl w:ilvl="0" w:tplc="A1F23180">
      <w:start w:val="1"/>
      <w:numFmt w:val="decimal"/>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1">
    <w:nsid w:val="23D304F4"/>
    <w:multiLevelType w:val="hybridMultilevel"/>
    <w:tmpl w:val="023C2D06"/>
    <w:lvl w:ilvl="0" w:tplc="591AA4BA">
      <w:start w:val="1"/>
      <w:numFmt w:val="decimal"/>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784"/>
    <w:rsid w:val="000729E0"/>
    <w:rsid w:val="0009463A"/>
    <w:rsid w:val="000A0670"/>
    <w:rsid w:val="000B64A1"/>
    <w:rsid w:val="00192C26"/>
    <w:rsid w:val="002168BE"/>
    <w:rsid w:val="00277C9A"/>
    <w:rsid w:val="003F1206"/>
    <w:rsid w:val="004031A8"/>
    <w:rsid w:val="00426486"/>
    <w:rsid w:val="00442565"/>
    <w:rsid w:val="004C58DB"/>
    <w:rsid w:val="004F4088"/>
    <w:rsid w:val="00524782"/>
    <w:rsid w:val="005367EB"/>
    <w:rsid w:val="005423BC"/>
    <w:rsid w:val="00577C70"/>
    <w:rsid w:val="00597336"/>
    <w:rsid w:val="005B0812"/>
    <w:rsid w:val="005B095B"/>
    <w:rsid w:val="00610AAA"/>
    <w:rsid w:val="006764C1"/>
    <w:rsid w:val="00696F6F"/>
    <w:rsid w:val="006A5952"/>
    <w:rsid w:val="0072622D"/>
    <w:rsid w:val="00776285"/>
    <w:rsid w:val="00780CA4"/>
    <w:rsid w:val="00793F61"/>
    <w:rsid w:val="007E640E"/>
    <w:rsid w:val="0082352D"/>
    <w:rsid w:val="00832136"/>
    <w:rsid w:val="008F071C"/>
    <w:rsid w:val="009226EF"/>
    <w:rsid w:val="00994342"/>
    <w:rsid w:val="009D73FA"/>
    <w:rsid w:val="009E202F"/>
    <w:rsid w:val="009E381E"/>
    <w:rsid w:val="00A00160"/>
    <w:rsid w:val="00A022E3"/>
    <w:rsid w:val="00A117E7"/>
    <w:rsid w:val="00A2145B"/>
    <w:rsid w:val="00AC3455"/>
    <w:rsid w:val="00B17CCC"/>
    <w:rsid w:val="00B46857"/>
    <w:rsid w:val="00B93971"/>
    <w:rsid w:val="00BD6A02"/>
    <w:rsid w:val="00BE5976"/>
    <w:rsid w:val="00C362DE"/>
    <w:rsid w:val="00C7645D"/>
    <w:rsid w:val="00CA2943"/>
    <w:rsid w:val="00CC186C"/>
    <w:rsid w:val="00DA6D6E"/>
    <w:rsid w:val="00DC2FF3"/>
    <w:rsid w:val="00DF6784"/>
    <w:rsid w:val="00E21BF7"/>
    <w:rsid w:val="00ED5CA9"/>
    <w:rsid w:val="00F228ED"/>
    <w:rsid w:val="00F323EB"/>
    <w:rsid w:val="00F7222A"/>
    <w:rsid w:val="00FF25BB"/>
  </w:rsids>
  <m:mathPr>
    <m:mathFont m:val="Cambria Math"/>
    <m:brkBin m:val="before"/>
    <m:brkBinSub m:val="--"/>
    <m:smallFrac/>
    <m:dispDef/>
    <m:lMargin m:val="0"/>
    <m:rMargin m:val="0"/>
    <m:defJc m:val="centerGroup"/>
    <m:wrapRight/>
    <m:intLim m:val="subSup"/>
    <m:naryLim m:val="subSup"/>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857"/>
    <w:rPr>
      <w:lang w:val="es-ES" w:eastAsia="es-ES"/>
    </w:rPr>
  </w:style>
  <w:style w:type="paragraph" w:styleId="Ttulo1">
    <w:name w:val="heading 1"/>
    <w:basedOn w:val="Normal"/>
    <w:next w:val="Normal"/>
    <w:qFormat/>
    <w:rsid w:val="00B46857"/>
    <w:pPr>
      <w:keepNext/>
      <w:jc w:val="right"/>
      <w:outlineLvl w:val="0"/>
    </w:pPr>
    <w:rPr>
      <w:rFonts w:ascii="Courier New" w:hAnsi="Courier New"/>
      <w:b/>
      <w:i/>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5367EB"/>
    <w:rPr>
      <w:rFonts w:ascii="Tahoma" w:hAnsi="Tahoma" w:cs="Tahoma"/>
      <w:sz w:val="16"/>
      <w:szCs w:val="16"/>
    </w:rPr>
  </w:style>
  <w:style w:type="paragraph" w:styleId="Encabezado">
    <w:name w:val="header"/>
    <w:basedOn w:val="Normal"/>
    <w:rsid w:val="00F34884"/>
    <w:pPr>
      <w:tabs>
        <w:tab w:val="center" w:pos="4252"/>
        <w:tab w:val="right" w:pos="8504"/>
      </w:tabs>
    </w:pPr>
  </w:style>
  <w:style w:type="paragraph" w:styleId="Piedepgina">
    <w:name w:val="footer"/>
    <w:basedOn w:val="Normal"/>
    <w:rsid w:val="00F34884"/>
    <w:pPr>
      <w:tabs>
        <w:tab w:val="center" w:pos="4252"/>
        <w:tab w:val="right" w:pos="8504"/>
      </w:tabs>
    </w:pPr>
  </w:style>
  <w:style w:type="paragraph" w:styleId="Mapadeldocumento">
    <w:name w:val="Document Map"/>
    <w:basedOn w:val="Normal"/>
    <w:link w:val="MapadeldocumentoCar"/>
    <w:rsid w:val="001421C6"/>
    <w:rPr>
      <w:rFonts w:ascii="Lucida Grande" w:hAnsi="Lucida Grande"/>
    </w:rPr>
  </w:style>
  <w:style w:type="character" w:customStyle="1" w:styleId="MapadeldocumentoCar">
    <w:name w:val="Mapa del documento Car"/>
    <w:basedOn w:val="Fuentedeprrafopredeter"/>
    <w:link w:val="Mapadeldocumento"/>
    <w:rsid w:val="001421C6"/>
    <w:rPr>
      <w:rFonts w:ascii="Lucida Grande" w:hAnsi="Lucida Grande"/>
      <w:sz w:val="24"/>
      <w:szCs w:val="24"/>
      <w:lang w:val="es-ES" w:eastAsia="es-ES"/>
    </w:rPr>
  </w:style>
  <w:style w:type="table" w:styleId="Tablaconcuadrcula">
    <w:name w:val="Table Grid"/>
    <w:basedOn w:val="Tablanormal"/>
    <w:rsid w:val="00B468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A2145B"/>
  </w:style>
  <w:style w:type="paragraph" w:styleId="Prrafodelista">
    <w:name w:val="List Paragraph"/>
    <w:basedOn w:val="Normal"/>
    <w:uiPriority w:val="34"/>
    <w:qFormat/>
    <w:rsid w:val="00FF25B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857"/>
    <w:rPr>
      <w:lang w:val="es-ES" w:eastAsia="es-ES"/>
    </w:rPr>
  </w:style>
  <w:style w:type="paragraph" w:styleId="Ttulo1">
    <w:name w:val="heading 1"/>
    <w:basedOn w:val="Normal"/>
    <w:next w:val="Normal"/>
    <w:qFormat/>
    <w:rsid w:val="00B46857"/>
    <w:pPr>
      <w:keepNext/>
      <w:jc w:val="right"/>
      <w:outlineLvl w:val="0"/>
    </w:pPr>
    <w:rPr>
      <w:rFonts w:ascii="Courier New" w:hAnsi="Courier New"/>
      <w:b/>
      <w:i/>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5367EB"/>
    <w:rPr>
      <w:rFonts w:ascii="Tahoma" w:hAnsi="Tahoma" w:cs="Tahoma"/>
      <w:sz w:val="16"/>
      <w:szCs w:val="16"/>
    </w:rPr>
  </w:style>
  <w:style w:type="paragraph" w:styleId="Encabezado">
    <w:name w:val="header"/>
    <w:basedOn w:val="Normal"/>
    <w:rsid w:val="00F34884"/>
    <w:pPr>
      <w:tabs>
        <w:tab w:val="center" w:pos="4252"/>
        <w:tab w:val="right" w:pos="8504"/>
      </w:tabs>
    </w:pPr>
  </w:style>
  <w:style w:type="paragraph" w:styleId="Piedepgina">
    <w:name w:val="footer"/>
    <w:basedOn w:val="Normal"/>
    <w:rsid w:val="00F34884"/>
    <w:pPr>
      <w:tabs>
        <w:tab w:val="center" w:pos="4252"/>
        <w:tab w:val="right" w:pos="8504"/>
      </w:tabs>
    </w:pPr>
  </w:style>
  <w:style w:type="paragraph" w:styleId="Mapadeldocumento">
    <w:name w:val="Document Map"/>
    <w:basedOn w:val="Normal"/>
    <w:link w:val="MapadeldocumentoCar"/>
    <w:rsid w:val="001421C6"/>
    <w:rPr>
      <w:rFonts w:ascii="Lucida Grande" w:hAnsi="Lucida Grande"/>
    </w:rPr>
  </w:style>
  <w:style w:type="character" w:customStyle="1" w:styleId="MapadeldocumentoCar">
    <w:name w:val="Mapa del documento Car"/>
    <w:basedOn w:val="Fuentedeprrafopredeter"/>
    <w:link w:val="Mapadeldocumento"/>
    <w:rsid w:val="001421C6"/>
    <w:rPr>
      <w:rFonts w:ascii="Lucida Grande" w:hAnsi="Lucida Grande"/>
      <w:sz w:val="24"/>
      <w:szCs w:val="24"/>
      <w:lang w:val="es-ES" w:eastAsia="es-ES"/>
    </w:rPr>
  </w:style>
  <w:style w:type="table" w:styleId="Tablaconcuadrcula">
    <w:name w:val="Table Grid"/>
    <w:basedOn w:val="Tablanormal"/>
    <w:rsid w:val="00B468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A2145B"/>
  </w:style>
  <w:style w:type="paragraph" w:styleId="Prrafodelista">
    <w:name w:val="List Paragraph"/>
    <w:basedOn w:val="Normal"/>
    <w:uiPriority w:val="34"/>
    <w:qFormat/>
    <w:rsid w:val="00FF25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28739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341</Words>
  <Characters>1880</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2217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dc:creator>
  <cp:lastModifiedBy>Aranaz, Carlota</cp:lastModifiedBy>
  <cp:revision>11</cp:revision>
  <cp:lastPrinted>2015-10-05T06:52:00Z</cp:lastPrinted>
  <dcterms:created xsi:type="dcterms:W3CDTF">2021-02-25T13:04:00Z</dcterms:created>
  <dcterms:modified xsi:type="dcterms:W3CDTF">2021-03-03T13:26:00Z</dcterms:modified>
</cp:coreProperties>
</file>