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26 de abril de 2021,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 </w:t>
      </w:r>
      <w:r>
        <w:rPr>
          <w:rStyle w:val="1"/>
        </w:rPr>
        <w:t xml:space="preserve">Admitir a trámite la moción por la que se insta al Gobierno de Navarra a realizar una evaluación del actual modelo de gestión de los albergues para personas sin hogar, presentada por los G.P. Partido Socialista de Navarra y Geroa Bai y la A.P.F. de Podemos Ahal Dugu Navarra.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ante el Pleno y disponer que el plazo de presentación de enmiendas finalizará a las doce horas del día anterior al del comienzo de la sesión en que haya de debatirse.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26 de abril de 2021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  <w:p>
      <w:pPr>
        <w:pStyle w:val="2"/>
        <w:suppressAutoHyphens w:val="false"/>
        <w:rPr/>
      </w:pPr>
      <w:r>
        <w:rPr/>
        <w:t xml:space="preserve">TEXTO DE LA MOCIÓN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Los Grupos Parlamentarios abajo firmantes, al amparo de lo establecido en el Reglamento de la Cámara, presentan la siguiente moción para su debate y votación en el Pleno: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crisis sanitaria de la covid-19 ha tenido importantes repercusiones a nivel social y económico en toda la población, pero con especial incidencia en las personas que ya partían de una situación de mayor vulnerabilidad.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Entre estas personas se encuentran las personas sin hogar, quienes han vivido esta pandemia con la doble angustia de poder enfermar y no tener un hogar propio donde protegerse.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Navarra se habilitaron inmediatamente recursos habitacionales para que estas personas pudiesen estar protegidas y tuvieran cubiertas sus necesidades básicas.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Navarra cuenta de manera habitual con tres albergues municipales: Pamplona, Tudela y Alsasua, que acogen a las personas en situación de sinhogarismo. Albergues municipales cofinanciados con el Gobierno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También la pasada legislatura se inició el programa </w:t>
      </w:r>
      <w:r>
        <w:rPr>
          <w:rStyle w:val="1"/>
          <w:i w:val="true"/>
        </w:rPr>
        <w:t xml:space="preserve">Housing First </w:t>
      </w:r>
      <w:r>
        <w:rPr>
          <w:rStyle w:val="1"/>
        </w:rPr>
        <w:t xml:space="preserve">por parte de la Administración foral.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Los modelos para abordar el sinhogarismo tradicionalmente han sido asistenciales y paliativos, y se han basado en la provisionalidad del alojamiento. Lejos de lograr la inclusión social, han ayudado a cronificar estas situaciones, lo que genera en estas personas grandes problemas de salud física y psicológica.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Entre los ODS de la Agenda 2030 se encuentra la meta de erradicar el sinhogarismo como única manera de lograr una sociedad más justa, inclusiva y sostenible.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Creemos que para lograr esta meta con éxito se debe apostar por modelos innovadores y centrados en la vivienda, como el programa </w:t>
      </w:r>
      <w:r>
        <w:rPr>
          <w:rStyle w:val="1"/>
          <w:i w:val="true"/>
        </w:rPr>
        <w:t xml:space="preserve">Housing First</w:t>
      </w:r>
      <w:r>
        <w:rPr>
          <w:rStyle w:val="1"/>
        </w:rPr>
        <w:t xml:space="preserve">. Modelos de atención orientados a las personas que vayan más allá de la gestión del problema y que se fijen en sus objetivos, sus deseos, sus fortalezas, su momento vital, y no solo en sus problemáticas.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camino a la inclusión pasa por un acompañamiento personalizado y especializado a quienes inicien procesos de recuperación personal hacía la autonomía, en los ámbitos de su vida que decidan (personal, relacional, de salud, económico/laboral), garantizando un marco estable de convivencia en el que desarrollar su vida.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Por todo ello, se presenta la siguiente propuesta de resolución: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 El Parlamento de Navarra insta al Gobierno de Navarra 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a. Realizar una evaluación del actual modelo de gestión de los albergues para personas sin hogar situados en nuestra Comunidad.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b. Llevar a cabo una revisión de dichos modelos desde un enfoque de atención centrado en la persona, integral y orientado a la autonomía e inclusión social de las personas en situación de sinhogarismo.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c. Que dicha revisión sea realizada con perspectiva de género.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d. Introducir o potenciar modelos de intervención que tengan como eje la vivienda, ya sea en viviendas individuales (</w:t>
      </w:r>
      <w:r>
        <w:rPr>
          <w:rStyle w:val="1"/>
          <w:i w:val="true"/>
        </w:rPr>
        <w:t xml:space="preserve">Housing First</w:t>
      </w:r>
      <w:r>
        <w:rPr>
          <w:rStyle w:val="1"/>
        </w:rPr>
        <w:t xml:space="preserve"> o compartidas (</w:t>
      </w:r>
      <w:r>
        <w:rPr>
          <w:rStyle w:val="1"/>
          <w:i w:val="true"/>
        </w:rPr>
        <w:t xml:space="preserve">Housing Led, cohousing</w:t>
      </w:r>
      <w:r>
        <w:rPr>
          <w:rStyle w:val="1"/>
        </w:rPr>
        <w:t xml:space="preserve">...).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e. Incorporar en los programas dirigidos a personas en situación de sinhogarismo recursos sanitarios específicos, especialmente de Salud Mental.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 El Parlamento de Navarra insta al Gobierno de España a la aprobación de un plan estatal, en coordinación con las comunidades autónomas, para disminuir la itinerancia de personas sin hogar y fomentar su arraigo.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a 20 de abril de 2021</w:t>
      </w:r>
    </w:p>
    <w:p>
      <w:pPr>
        <w:pStyle w:val="0"/>
        <w:suppressAutoHyphens w:val="false"/>
        <w:rPr>
          <w:rStyle w:val="1"/>
          <w:spacing w:val="1.919"/>
        </w:rPr>
      </w:pPr>
      <w:r>
        <w:rPr>
          <w:rStyle w:val="1"/>
          <w:spacing w:val="1.919"/>
        </w:rPr>
        <w:t xml:space="preserve">Las Parlamentarias Forales: Nuria Medina Santos, Isabel Aramburu Bergua y Mikel Buil García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