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maiatzaren 6an egindako Osoko Bilkuran, honako erabaki hau onetsi zuen: “Erabakia. Horren bidez, Nafarroako Gobernua premiatzen da Espainiako Gobernuari exigi diezaion COVID-19aren aurkako txertoen patenteak aldi baterako liberalizatzearen aldeko jarrera har eta defenda dezala Espainiako Estatuak Europako Batzordearen eta MMA-Munduko Merkataritza Antolakundearen aurr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, Espainiako Gobernuari exigi diezaion COVID-19aren aurkako txertoen patenteak aldi baterako liberalizatzearen aldeko jarrera har eta defenda dezala Espainiako Estatuak Europako Batzordearen eta MMA-Munduko Merkataritza Antolakundearen aurrean, elkarlana ahalbidetze aldera, txertoak areago eta azkarrago eskuragarriak, irisgarriak eta ordaingarriak izat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