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ekainaren 7an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Nafarroako Podemos-Ahal Dugu foru parlamentarien elkarteak eta Izquierda-Ezkerra talde parlamentario mistoak aurkezturiko mozioa, zeinaren bidez Nafarroako Gobernua premiatzen baita hilekoaren pobreziari buruzko azterlan espezifiko bat egin dezan.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Lehendakaritzako, Berdintasuneko, Funtzio Publikoko eta Barneko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2021eko ekainaren 7an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Behean sinatzen duten talde parlamentarioek, Legebiltzarreko Erregelamenduan ezarritakoaren babesean, honako mozio hau aurkezten dute, Batzordean eztabaidatu eta bozkatzeko.</w:t>
      </w:r>
    </w:p>
    <w:p>
      <w:pPr>
        <w:pStyle w:val="0"/>
        <w:suppressAutoHyphens w:val="false"/>
        <w:rPr>
          <w:rStyle w:val="1"/>
        </w:rPr>
      </w:pPr>
      <w:r>
        <w:rPr>
          <w:rStyle w:val="1"/>
        </w:rPr>
        <w:t xml:space="preserve">Maiatzaren 28an, Emakumeen Osasunaren aldeko Nazioarteko Ekintza Eguna ospatzen da. Egun hori 1987ko maiatzaren 28an ezarri zuen Sexu eta Ugalketa Eskubideen aldeko Emakumeen Munduko Sareak, emakumeengan eragina duten gaixotasun- eta heriotza-kausa anitzei heltzeko oroigarri gisa.</w:t>
      </w:r>
    </w:p>
    <w:p>
      <w:pPr>
        <w:pStyle w:val="0"/>
        <w:suppressAutoHyphens w:val="false"/>
        <w:rPr>
          <w:rStyle w:val="1"/>
        </w:rPr>
      </w:pPr>
      <w:r>
        <w:rPr>
          <w:rStyle w:val="1"/>
        </w:rPr>
        <w:t xml:space="preserve">Emakumeen osasunak zerikusi handia du haien egoera ekonomikoarekin eta, are gehiago, pandemia-egoera batean, non haien ekonomiatik eta diru-sarreretatik asko oso murriztuta baitaude eta nekez egin baitiezaiekete aurre gastu arruntei; besteak beste, hilekoaren pobrezia deiturikoa sortzen ari diren emakumeen higienerako produktu guztiei.</w:t>
      </w:r>
    </w:p>
    <w:p>
      <w:pPr>
        <w:pStyle w:val="0"/>
        <w:suppressAutoHyphens w:val="false"/>
        <w:rPr>
          <w:rStyle w:val="1"/>
        </w:rPr>
      </w:pPr>
      <w:r>
        <w:rPr>
          <w:rStyle w:val="1"/>
        </w:rPr>
        <w:t xml:space="preserve">Zer da hilekoaren pobrezia? Honela definitzen da: hileko odol-galera jasotzeko produktu egokirik ez izatea, xaboi eta ur edangarririk ez izatea, eta garbitzeko toki seguru eta saneaturik ez izatea. Gainera, hilerokoa biltzen duen tabua, mito faltsuak eta estigma gehitzen dira, eta horrek zaildu egiten du arazo horrek premia-izaera izan dezan.</w:t>
      </w:r>
    </w:p>
    <w:p>
      <w:pPr>
        <w:pStyle w:val="0"/>
        <w:suppressAutoHyphens w:val="false"/>
        <w:rPr>
          <w:rStyle w:val="1"/>
        </w:rPr>
      </w:pPr>
      <w:r>
        <w:rPr>
          <w:rStyle w:val="1"/>
        </w:rPr>
        <w:t xml:space="preserve">Hilekoa izatea, gaur egun, barru-barrukotzat, pribatutzat edo, gehienez ere, “emakumeen kontutzat” hartzen da. Alabaina soziala, kulturala eta politikoa da. Eta esparru politikoan jarri nahi dugu fokua; izan ere, sistema kapitalista eta neoliberalak pertsonaren izaera produktiboa baino ez du kontuan hartzen, eta ez du fokua jartzen haren izaeran eta beharrizan fisiologikoetan, eta alde batera uzten du hilekoa eta hari eman behar dizkiogun zainketak bezain naturala den zerbait. Hilekoaren higienerako produktuak premia biziko produktuak dira gure lurraldeko milioika pertsona hilekodunentzat, eta, hala ere, ez dira halakotzat hartzen. Egoera horrek, desinformazioarekin, heziketarik ezarekin eta hilekoaren inguruan sortutako mitoekin batera, hilekoaren pobrezia zabala eragiten du.</w:t>
      </w:r>
    </w:p>
    <w:p>
      <w:pPr>
        <w:pStyle w:val="0"/>
        <w:suppressAutoHyphens w:val="false"/>
        <w:rPr>
          <w:rStyle w:val="1"/>
        </w:rPr>
      </w:pPr>
      <w:r>
        <w:rPr>
          <w:rStyle w:val="1"/>
        </w:rPr>
        <w:t xml:space="preserve">Bizi garen une honetan, COVID-19aren krisiak markatuta, non pobreziaren atalasearen azpitik bizi diren pertsonen kopurua handitzen ari baita, eta familia asko diru-sarrerak jasotzeari uzten ari baitira eta zailtasun larriak baitituzte oinarrizko premiak betetzeko, eta, hilekoaren pobrezian ere jarri behar dugu arreta. Izan ere, arazo hori areagotu egin da pandemiaren ondorioz, ez baita ziurtatzen hilekorako higieneko produktuak premia handiena duten pertsonen artean banatuko direnik, produktu horiek eskuratzeko oinarrizko beharra ikusezin bihurtu delako.</w:t>
      </w:r>
    </w:p>
    <w:p>
      <w:pPr>
        <w:pStyle w:val="0"/>
        <w:suppressAutoHyphens w:val="false"/>
        <w:rPr>
          <w:rStyle w:val="1"/>
        </w:rPr>
      </w:pPr>
      <w:r>
        <w:rPr>
          <w:rStyle w:val="1"/>
        </w:rPr>
        <w:t xml:space="preserve">Ez da onargarria, gure lurraldean pobrezia hori egonik, hilekoari buruzko hezkuntza azpimarratzen duen politikarik ez egotea, hilekorako higieneko produktuak doan eskuratzea errazten duenik. Edo, gutxienez, produktu horiek premia biziko produktutzat hartzea, eta, beraz, aplikatzen zaien BEZa murriztea, zeren eta produktu horiek eskuratzeko ezintasunak zuzeneko eragina baitu hilekoa dutenen eguneroko bizitzan.</w:t>
      </w:r>
    </w:p>
    <w:p>
      <w:pPr>
        <w:pStyle w:val="0"/>
        <w:suppressAutoHyphens w:val="false"/>
        <w:rPr>
          <w:rStyle w:val="1"/>
        </w:rPr>
      </w:pPr>
      <w:r>
        <w:rPr>
          <w:rStyle w:val="1"/>
        </w:rPr>
        <w:t xml:space="preserve">Geurea autonomia aurreratu eta berritzailetzat jotzen dugunez, gure erantzukizuna izan beharko litzateke hilekoaren pobrezia hori arintzea, ikastetxe, erakunde edo espazio komun guztietan hilekorako konpresak, tanpoiak edo kopak izateko aukera bermatuz, bai eta hilerokoarekin lotutako gaietan herritarrak sentsibilizatzea eta prestatzea ere.</w:t>
      </w:r>
    </w:p>
    <w:p>
      <w:pPr>
        <w:pStyle w:val="0"/>
        <w:suppressAutoHyphens w:val="false"/>
        <w:rPr>
          <w:rStyle w:val="1"/>
        </w:rPr>
      </w:pPr>
      <w:r>
        <w:rPr>
          <w:rStyle w:val="1"/>
        </w:rPr>
        <w:t xml:space="preserve">Erabaki proposamena:</w:t>
      </w:r>
    </w:p>
    <w:p>
      <w:pPr>
        <w:pStyle w:val="0"/>
        <w:suppressAutoHyphens w:val="false"/>
        <w:rPr>
          <w:rStyle w:val="1"/>
        </w:rPr>
      </w:pPr>
      <w:r>
        <w:rPr>
          <w:rStyle w:val="1"/>
        </w:rPr>
        <w:t xml:space="preserve">1. Nafarroako Parlamentuak Nafarroako Gobernua premiatzen du, INAI-NABIrekin, arlo horretako adituekin eta gainerako gizarte-eragileekin lankidetzan, hilekoaren pobreziari buruzko azterlan espezifiko bat egin dezan, gehienez ere sei hilabeteko epean, diagnostikoa egiteko eta garatu beharreko politika publikoen gomendioak biltzeko.</w:t>
      </w:r>
    </w:p>
    <w:p>
      <w:pPr>
        <w:pStyle w:val="0"/>
        <w:suppressAutoHyphens w:val="false"/>
        <w:rPr>
          <w:rStyle w:val="1"/>
        </w:rPr>
      </w:pPr>
      <w:r>
        <w:rPr>
          <w:rStyle w:val="1"/>
        </w:rPr>
        <w:t xml:space="preserve">2. Nafarroako Parlamentuak Nafarroako Gobernua premiatzen du, Nafarroako gainerako administrazioekin eta gaian esperientzia duten gizarte-erakundeekin lankidetzan, estrategia integral bat garatzeko konpromisoa har dezan, hilekorako higienea bermatzeko eta sexu- eta ugalketa-eskubideak baliatzean pobrezia eta desberdintasuna sortzen duten egiturazko faktoreak desagerrarazteko, betiere estrategia horretan jasoz osasuna, sexu-hezkuntza eta sexu- eta ugalketa-eskubideak sustatzeko ekintza-ildoak. Estrategia horrek bermatuko du estrategia garatzeko eta ezartzeko behar diren baliabideak eta gobernantza esleitzea, bai eta ebaluaziorako eta herritarrek parte hartzeko mekanismoak sartzea ere.</w:t>
      </w:r>
    </w:p>
    <w:p>
      <w:pPr>
        <w:pStyle w:val="0"/>
        <w:suppressAutoHyphens w:val="false"/>
        <w:rPr>
          <w:rStyle w:val="1"/>
        </w:rPr>
      </w:pPr>
      <w:r>
        <w:rPr>
          <w:rStyle w:val="1"/>
        </w:rPr>
        <w:t xml:space="preserve">3. Nafarroako Parlamentuak Nafarroako Gobernua premiatzen du, susta dezan ikastetxeetan, zentro komunitarioetan, emakumeen etxeetan eta administrazio publikoko guneetan hilekorako higieneko produktuen doako banatzaileak jarri eta hornitzea, produktu horiek behar dituen emakume edo pertsona hilekodun orori doan eskuratzen zaizkiela bermatzeko, eta, gainera, produktu horien erabilera berma dezan herritarrei zuzendutako sentsibilizazio-kanpaina baten bitartez.</w:t>
      </w:r>
    </w:p>
    <w:p>
      <w:pPr>
        <w:pStyle w:val="0"/>
        <w:suppressAutoHyphens w:val="false"/>
        <w:rPr>
          <w:rStyle w:val="1"/>
        </w:rPr>
      </w:pPr>
      <w:r>
        <w:rPr>
          <w:rStyle w:val="1"/>
        </w:rPr>
        <w:t xml:space="preserve">4. Nafarroako Parlamentuak Nafarroako Gobernua premiatzen du bere eskumenen esparruan babes ditzan hilekorako higieneko produktuen kostua murriztea edo doan eskuratzea dakarten estatu-ekimen guztiak, produktu horiei bai BEZ supermurriztua bai doakotasun osoa aplikatzen lagunduz.</w:t>
      </w:r>
    </w:p>
    <w:p>
      <w:pPr>
        <w:pStyle w:val="0"/>
        <w:suppressAutoHyphens w:val="false"/>
        <w:rPr>
          <w:rStyle w:val="1"/>
        </w:rPr>
      </w:pPr>
      <w:r>
        <w:rPr>
          <w:rStyle w:val="1"/>
        </w:rPr>
        <w:t xml:space="preserve">Foru parlamentariak: Ainhoa Aznárez Igarza eta María Luisa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