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conjunto de las instituciones y a la sociedad navarra a rechazar la represión de las protestas pacíficas en Colombia, aprobada por el Pleno del Parlamento de Navarra en sesión celebrada el día 10 de junio de 2021, cuyo texto se inserta a continuación:</w:t>
      </w:r>
    </w:p>
    <w:p>
      <w:pPr>
        <w:pStyle w:val="0"/>
        <w:suppressAutoHyphens w:val="false"/>
        <w:rPr>
          <w:rStyle w:val="1"/>
        </w:rPr>
      </w:pPr>
      <w:r>
        <w:rPr>
          <w:rStyle w:val="1"/>
        </w:rPr>
        <w:t xml:space="preserve">“1. El Parlamento de Navarra-Nafarroako Parlamentua insta al conjunto de las instituciones y a la sociedad navarra a rechazar la represión de las protestas pacíficas en el contexto de extrema violencia que se está dando en Colombia desde el 28 de abril y que las violaciones de los derechos humanos a las personas manifestantes no queden en la impunidad y sean investigadas de manera rápida y oportuna con los mecanismos e instrumentos pertinentes para tal propósito.</w:t>
      </w:r>
    </w:p>
    <w:p>
      <w:pPr>
        <w:pStyle w:val="0"/>
        <w:suppressAutoHyphens w:val="false"/>
        <w:rPr>
          <w:rStyle w:val="1"/>
        </w:rPr>
      </w:pPr>
      <w:r>
        <w:rPr>
          <w:rStyle w:val="1"/>
        </w:rPr>
        <w:t xml:space="preserve">2. El Parlamento de Navarra-Nafarroako Parlamentua insta al Gobierno colombiano a iniciar con carácter prioritario la desescalada de la violencia, la desmilitarización de las ciudades y a que adopte medidas inmediatas que garanticen y faciliten el derecho de reunión pacífica en las jornadas de protestas convocadas, y la protección de la integridad física y psicológica de las personas que se manifiestan, medidas estipuladas en los estándares internacionales de derechos humanos.</w:t>
      </w:r>
    </w:p>
    <w:p>
      <w:pPr>
        <w:pStyle w:val="0"/>
        <w:suppressAutoHyphens w:val="false"/>
        <w:rPr>
          <w:rStyle w:val="1"/>
        </w:rPr>
      </w:pPr>
      <w:r>
        <w:rPr>
          <w:rStyle w:val="1"/>
        </w:rPr>
        <w:t xml:space="preserve">3. El Parlamento de Navarra-Nafarroako Parlamentua insta a la comunidad internacional a que verifique la adopción de las medidas necesarias para garantizar la atención segura de las protestas por parte de las personas defensoras de derechos humanos, así como el derecho de periodistas a ejercer su derecho a la libertad de expresión desde un escenario de diálogos y negociaciones en distintos niveles y espacios para abordar los problemas acumulados al origen de estas protestas. Un proceso de diálogo concertado, abierto y plural basado en los temas y demandas de los sectores, organizaciones y territorios impulsores de las movilizaciones.</w:t>
      </w:r>
    </w:p>
    <w:p>
      <w:pPr>
        <w:pStyle w:val="0"/>
        <w:suppressAutoHyphens w:val="false"/>
        <w:rPr>
          <w:rStyle w:val="1"/>
        </w:rPr>
      </w:pPr>
      <w:r>
        <w:rPr>
          <w:rStyle w:val="1"/>
        </w:rPr>
        <w:t xml:space="preserve">4. El Parlamento de Navarra-Nafarroako Parlamentua insta al conjunto de las instituciones y a la sociedad navarra a apoyar las movilizaciones de la ciudadanía colombiana en Navarra por los derechos sociales de su pueblo, solidarizándose con todas las familias y personas que han sufrido y sufren las consecuencias de la criminalización de las protestas, por justicia para las víctimas y por garantías de no repetición de las violaciones a los derechos humanos en el marco del Paro Nacional y en el cumplimiento de los acuerdos de paz firmados entre el estado colombiano y la guerrilla de las FARC”.</w:t>
      </w:r>
    </w:p>
    <w:p>
      <w:pPr>
        <w:pStyle w:val="0"/>
        <w:suppressAutoHyphens w:val="false"/>
        <w:rPr>
          <w:rStyle w:val="1"/>
        </w:rPr>
      </w:pPr>
      <w:r>
        <w:rPr>
          <w:rStyle w:val="1"/>
        </w:rPr>
        <w:t xml:space="preserve">Pamplona, 14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