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junio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los incidentes e intervenciones de la Policía Foral previos a las actuaciones del grupo Mayumana, formulada por la Ilma. Sra. D.ª María Luisa De Simón Caballero y publicada en el Boletín Oficial del Parlamento de Navarra n.º 47 de 20 de abril de 2021 (10-21/POR-00185).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junio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