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soberanía energética,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interpelación, para su debate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al Gobierno de Navarra en materia de soberanía energética.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16 de septiembre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