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irailaren 27an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Izapidetzeko onartzea Nafarroako Alderdi Sozialista, Geroa Bai eta EH Bildu Nafarroa talde parlamentarioek, Nafarroako Podemos-Ahal Dugu foru parlamentarien elkarteak eta Izquierda-Ezkerra talde parlamentario mistoak aurkezturiko mozioa, zeinaren bidez Nafarroako Parlamentua poztu egiten baita Venezuelako Bolibartar Errepublikako Gobernuak eta Venezuelako Plataforma Bateratuak akordioak erdietsi dituztelako.</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Bizikidetasunaren eta Nazioarteko Elkartasunaren Batzordean izapidetzea, eta zuzenketak aurkezteko epea bukatzea eztabaidari ekiteko bilkura-egunaren aurrekoaren eguerdiko hamabietan.</w:t>
      </w:r>
    </w:p>
    <w:p>
      <w:pPr>
        <w:pStyle w:val="0"/>
        <w:suppressAutoHyphens w:val="false"/>
        <w:rPr>
          <w:rStyle w:val="1"/>
        </w:rPr>
      </w:pPr>
      <w:r>
        <w:rPr>
          <w:rStyle w:val="1"/>
        </w:rPr>
        <w:t xml:space="preserve">Iruñean, 2021eko irailaren 27an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Behean sinatzen duten talde parlamentarioek, Legebiltzarreko Erregelamenduan xedatuaren babesean, honako mozio hau aurkezten dute, Bizikidetasunaren eta Nazioarteko Elkartasunaren Batzordean eztabaidatu eta bozkatzeko:</w:t>
      </w:r>
    </w:p>
    <w:p>
      <w:pPr>
        <w:pStyle w:val="0"/>
        <w:suppressAutoHyphens w:val="false"/>
        <w:rPr>
          <w:rStyle w:val="1"/>
        </w:rPr>
      </w:pPr>
      <w:r>
        <w:rPr>
          <w:rStyle w:val="1"/>
        </w:rPr>
        <w:t xml:space="preserve">Iragan abuztuaren 13an Elkar Ulertzeko Memoranduma sinatu zen Mexiko hirian, agiri bateratu bat eta bi akordioren bidez: Venezuelak Guayana Esequibari dagokionez duen subiranotasuna berretsi eta aldezteko akordioa eta Venezuelako herriaren gizarte-babeserako akordio partziala.</w:t>
      </w:r>
    </w:p>
    <w:p>
      <w:pPr>
        <w:pStyle w:val="0"/>
        <w:suppressAutoHyphens w:val="false"/>
        <w:rPr>
          <w:rStyle w:val="1"/>
        </w:rPr>
      </w:pPr>
      <w:r>
        <w:rPr>
          <w:rStyle w:val="1"/>
        </w:rPr>
        <w:t xml:space="preserve">Akordio horiek Venezuelako Bolibartar Errepublikako Gobernuak eta Venezuelako Plataforma Bateratuak sinatu zituzten 2021eko irailaren 6an, Venezuelari buruzko Elkarrizketa eta Negoziazio Prozesuaren Mahaiak bigarren bilera-erronda amaitu eta gero.</w:t>
      </w:r>
    </w:p>
    <w:p>
      <w:pPr>
        <w:pStyle w:val="0"/>
        <w:suppressAutoHyphens w:val="false"/>
        <w:rPr>
          <w:rStyle w:val="1"/>
        </w:rPr>
      </w:pPr>
      <w:r>
        <w:rPr>
          <w:rStyle w:val="1"/>
        </w:rPr>
        <w:t xml:space="preserve">Agiri bateratuan adierazten denez, aldeek adostu zuten, besteak beste, “herritarren beharrizan sozialei erantzuteko baliabideak lortzeko eta lehengoratzeko mekanismoak ezartzea, garrantzi berezia emanda COVID-19agatiko pandemiaren ondorioei, aintzat hartuta erakunde aldeaniztunetatik datozenak ere, Errepublikak haiek baliatzeko eskubidea badu”.</w:t>
      </w:r>
    </w:p>
    <w:p>
      <w:pPr>
        <w:pStyle w:val="0"/>
        <w:suppressAutoHyphens w:val="false"/>
        <w:rPr>
          <w:rStyle w:val="1"/>
        </w:rPr>
      </w:pPr>
      <w:r>
        <w:rPr>
          <w:rStyle w:val="1"/>
        </w:rPr>
        <w:t xml:space="preserve">Hori guztia dela eta, honako erabaki proposamen hau aurkezten dugu:</w:t>
      </w:r>
    </w:p>
    <w:p>
      <w:pPr>
        <w:pStyle w:val="0"/>
        <w:suppressAutoHyphens w:val="false"/>
        <w:rPr>
          <w:rStyle w:val="1"/>
        </w:rPr>
      </w:pPr>
      <w:r>
        <w:rPr>
          <w:rStyle w:val="1"/>
        </w:rPr>
        <w:t xml:space="preserve">1. Nafarroako Parlamentua poztu egiten da Venezuelako Bolibartar Errepublikako Gobernuak eta Venezuelako Plataforma Bateratuak akordioak erdietsi dituztelako. Akordio horiek lehenesten dute Venezuelako herritarren ongizatea arreta gunean jartzeko beharra, bai eta Venezuelako herritarren gizarte-babeserako neurriak hartzeari ere.</w:t>
      </w:r>
    </w:p>
    <w:p>
      <w:pPr>
        <w:pStyle w:val="0"/>
        <w:suppressAutoHyphens w:val="false"/>
        <w:rPr>
          <w:rStyle w:val="1"/>
        </w:rPr>
      </w:pPr>
      <w:r>
        <w:rPr>
          <w:rStyle w:val="1"/>
        </w:rPr>
        <w:t xml:space="preserve">2. Nafarroako Parlamentuak balioan jartzen du Venezuelari buruzko Elkarrizketa eta Negoziazio Prozesuaren Mahaia. Horren haritik, aldeak animatzen ditu hasitako prozesuari jarraipena eman diezaioten, Venezuelako herriaren subiranotasun aldezteko elkar ulertzeko bide gisa, herrialdearen aniztasun soziopolitikoa aintzat hartuta.</w:t>
      </w:r>
    </w:p>
    <w:p>
      <w:pPr>
        <w:pStyle w:val="0"/>
        <w:suppressAutoHyphens w:val="false"/>
        <w:rPr>
          <w:rStyle w:val="1"/>
        </w:rPr>
      </w:pPr>
      <w:r>
        <w:rPr>
          <w:rStyle w:val="1"/>
        </w:rPr>
        <w:t xml:space="preserve">3. Nafarroako Parlamentuak eskerrak ematen dizkie Mexikoko, Norvegiako, Herbehereetako eta Errusiako gobernuei, negoziazio prozesu hau erraztu eta laguntzeagatik.</w:t>
      </w:r>
    </w:p>
    <w:p>
      <w:pPr>
        <w:pStyle w:val="0"/>
        <w:suppressAutoHyphens w:val="false"/>
        <w:rPr>
          <w:rStyle w:val="1"/>
        </w:rPr>
      </w:pPr>
      <w:r>
        <w:rPr>
          <w:rStyle w:val="1"/>
        </w:rPr>
        <w:t xml:space="preserve">Iruñean, 2021eko irailaren 23an</w:t>
      </w:r>
    </w:p>
    <w:p>
      <w:pPr>
        <w:pStyle w:val="0"/>
        <w:suppressAutoHyphens w:val="false"/>
        <w:rPr>
          <w:rStyle w:val="1"/>
        </w:rPr>
      </w:pPr>
      <w:r>
        <w:rPr>
          <w:rStyle w:val="1"/>
        </w:rPr>
        <w:t xml:space="preserve">Foru parlamentariak: Arantza Biurrun, Jabi Arakama, Laura Aznal, Ainhoa Aznárez eta Marisa De Simón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