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N-121-A errepideko obrarako (5+550 kilometro puntuaren eta 10+500 kilometro puntuaren artean) urriaren bigarren hamabostaldiari begira departamentuak darabiltzan aurreikuspenei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Isabel Olave Ballarena andreak, Legebiltzarreko Erregelamenduan ezarritakoaren babesean, honako galdera hau aurkezten du, Lurralde Kohesiorako kontseilariak batzordean ahoz erantzun dezan:</w:t>
      </w:r>
    </w:p>
    <w:p>
      <w:pPr>
        <w:pStyle w:val="0"/>
        <w:suppressAutoHyphens w:val="false"/>
        <w:rPr>
          <w:rStyle w:val="1"/>
        </w:rPr>
      </w:pPr>
      <w:r>
        <w:rPr>
          <w:rStyle w:val="1"/>
        </w:rPr>
        <w:t xml:space="preserve">Departamentuak bide eta ordu alternatiborik planifikatu al du 5+550 kilometro puntuaren eta 10+500 kilometro puntuaren arteko obra (“errodadura-geruzarako nahastura bituminoso beroa ematea”), zeina 16 egunez luzatzea aurreikusten baita, egiteko? Zergatik?</w:t>
      </w:r>
    </w:p>
    <w:p>
      <w:pPr>
        <w:pStyle w:val="0"/>
        <w:suppressAutoHyphens w:val="false"/>
        <w:rPr>
          <w:rStyle w:val="1"/>
        </w:rPr>
      </w:pPr>
      <w:r>
        <w:rPr>
          <w:rStyle w:val="1"/>
        </w:rPr>
        <w:t xml:space="preserve">Nafarroan, 2021eko urriaren 8an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