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Ainhoa Aznárez Igarza andreak KC Compact funtsak Aguas de Navarra SA erosi izanari buruz aurkeztutako gaurkotasun handiko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Podemos-Ahal Dugu foru parlamentarien elkartearen eledun Ainhoa Aznárez Igarza andreak, Legebiltzarreko Erregelamenduan xedatuaren babesean, gaurkotasun handiko honako galdera hau aurkezten du, Lurralde Kohesiorako kontseilariak urriaren 21eko Osoko Bilkuran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Gobernuak zer iritzi dio KC Compact funtsak Aguas de Navarra SA erosi izanari?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