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urriaren 25ean egindako bilkuran, Eledunen Ba</w:t>
        <w:softHyphen/>
        <w:softHyphen/>
        <w:softHyphen/>
        <w:softHyphen/>
        <w:t xml:space="preserve">tzarrari en</w:t>
        <w:softHyphen/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</w:t>
        <w:softHyphen/>
        <w:softHyphen/>
        <w:softHyphen/>
        <w:softHyphen/>
        <w:t xml:space="preserve">tzeko onar</w:t>
        <w:softHyphen/>
        <w:softHyphen/>
        <w:softHyphen/>
        <w:softHyphen/>
        <w:t xml:space="preserve">tzea Patricia Fanlo Mateo andreak aurkeztutako galdera, gripearen aurkako txertoaren eta COVID-19aren aurkako txertoaren hirugarren dosia batera jartzeko kanpainari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</w:t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Patricia Fanlo Mateo andreak, Legebiltzarreko Erregelamenduan ezarritakoaren babesean, honako galdera hau aurkezten du, Osasuneko kontseilariak Osoko Bilkuran ahoz erantzun diezaion: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Gripearen aurkako txertoaren kanpaina urriaren 25ean abiaraziko da Nafarroan, eta aurten ezohiko zertzelada batekin dator: COVID-19aren aurkako txertoaren hirugarren dosiarekin batera jarriko zaie 70 urtetik goitikoei eta arrisku oso handiko herritarrei.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Nola ari da gauzatzen gripearen aurkako txertoaren eta COVID-19aren aurkako txertoaren hirugarren dosia batera jartzeko kanpaina?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urriaren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Fanlo Mateo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