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2021, el Pleno de la Cámara rechazó la moción por la que se insta al Gobierno de Navarra a desviar el tráfico internacional de vehículos pesados de más de 7,5 toneladas en la N-121-A mientras duren las obras de transformación de esta carretera en una vía 2+1, presentada por el Ilmo. Sr. D. Adolfo Araiz Flamarique y publicada en el Boletín Oficial del Parlamento de Navarra núm. 82 de 18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