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Luisa De Simón Caballero andreak aurkeztutako gaurkotasun handiko galdera, osasun-sistema nazionala leheneratu eta despribatizatzeko Diputatuen Kongresuan aurkeztu den legegintzako herri-ekimenari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de Simón Caballero andreak, Legebiltzarreko Erregelamenduan ezarritakoaren babesean, gaurkotasun handiko honako galdera hau egiten du, Nafarroako Gobernuak ostegunea, 2021eko azaroaren 25eko Osoko Bilkuran, ahoz erantzun dezan:</w:t>
      </w:r>
    </w:p>
    <w:p>
      <w:pPr>
        <w:pStyle w:val="0"/>
        <w:suppressAutoHyphens w:val="false"/>
        <w:rPr>
          <w:rStyle w:val="1"/>
        </w:rPr>
      </w:pPr>
      <w:r>
        <w:rPr>
          <w:rStyle w:val="1"/>
        </w:rPr>
        <w:t xml:space="preserve">Osasunari buruzko apirilaren 25eko 14/1986 Lege Orokorraren 90. artikuluak ezartzen du osasun administrazioek beren osasun-baliabideak modu optimoan baliatu behar dituztela, osasun-sistema pribatuarekin hitzarmena egin aitzin.</w:t>
      </w:r>
    </w:p>
    <w:p>
      <w:pPr>
        <w:pStyle w:val="0"/>
        <w:suppressAutoHyphens w:val="false"/>
        <w:rPr>
          <w:rStyle w:val="1"/>
        </w:rPr>
      </w:pPr>
      <w:r>
        <w:rPr>
          <w:rStyle w:val="1"/>
        </w:rPr>
        <w:t xml:space="preserve">Testuinguru honetan, osasungintza publikoa ahultzearen truke aberasten ari da kapital pribatua. Izan ere, osasungintza pribatuarekiko gero eta hitzarmen gehiago ari dira egiten estatuan.</w:t>
      </w:r>
    </w:p>
    <w:p>
      <w:pPr>
        <w:pStyle w:val="0"/>
        <w:suppressAutoHyphens w:val="false"/>
        <w:rPr>
          <w:rStyle w:val="1"/>
          <w:spacing w:val="-0.961"/>
        </w:rPr>
      </w:pPr>
      <w:r>
        <w:rPr>
          <w:rStyle w:val="1"/>
          <w:spacing w:val="-0.961"/>
        </w:rPr>
        <w:t xml:space="preserve">Nafarroan, zehazki, berrezarpen-tasetako murrizketa bortitzen eraginez, ezin izan da lan-eskaintza publikorik egin osasun arloan, igo egin da behin-behinekotasuna eta eragotzi egin da lanbide-profil berriko lanpostu berriak sortzea. Halere, zailtasunak zailtasun, O-NOZek herritarren osasun arloko beharrizan eta erronka berriei erantzuten jakin du, langile finkoen nahiz aldi baterakoen profesionaltasunari eta konpromisoari esker.</w:t>
      </w:r>
    </w:p>
    <w:p>
      <w:pPr>
        <w:pStyle w:val="0"/>
        <w:suppressAutoHyphens w:val="false"/>
        <w:rPr>
          <w:rStyle w:val="1"/>
        </w:rPr>
      </w:pPr>
      <w:r>
        <w:rPr>
          <w:rStyle w:val="1"/>
        </w:rPr>
        <w:t xml:space="preserve">Orain dela egun batzuk, Kongresuko Mahaiak legegintzako herri-ekimen bat onartu zuen –”osasun-sistema nazionala leheneratu eta despribatizatzekoa”– izapidetzeko (500.000 sinadura bildu beharko dira).</w:t>
      </w:r>
    </w:p>
    <w:p>
      <w:pPr>
        <w:pStyle w:val="0"/>
        <w:suppressAutoHyphens w:val="false"/>
        <w:rPr>
          <w:rStyle w:val="1"/>
        </w:rPr>
      </w:pPr>
      <w:r>
        <w:rPr>
          <w:rStyle w:val="1"/>
        </w:rPr>
        <w:t xml:space="preserve">Osasun-sistema nazionala leheneratzeko lege proposamen horrek Osasunari buruzko apirilaren 25eko 14/1986 Lege Orokorrean funtsezko honako alderdi hauek aldatzea jasotzen du:</w:t>
      </w:r>
    </w:p>
    <w:p>
      <w:pPr>
        <w:pStyle w:val="0"/>
        <w:suppressAutoHyphens w:val="false"/>
        <w:rPr>
          <w:rStyle w:val="1"/>
        </w:rPr>
      </w:pPr>
      <w:r>
        <w:rPr>
          <w:rStyle w:val="1"/>
        </w:rPr>
        <w:t xml:space="preserve">– Pertsona guztientzako osasun-laguntza, horien egoera administratiboa zein ere den.</w:t>
      </w:r>
    </w:p>
    <w:p>
      <w:pPr>
        <w:pStyle w:val="0"/>
        <w:suppressAutoHyphens w:val="false"/>
        <w:rPr>
          <w:rStyle w:val="1"/>
        </w:rPr>
      </w:pPr>
      <w:r>
        <w:rPr>
          <w:rStyle w:val="1"/>
        </w:rPr>
        <w:t xml:space="preserve">– Lege pribatizatzaileak indargabetzea eta pribatizatu diren zentroak berreskuratzea.</w:t>
      </w:r>
    </w:p>
    <w:p>
      <w:pPr>
        <w:pStyle w:val="0"/>
        <w:suppressAutoHyphens w:val="false"/>
        <w:rPr>
          <w:rStyle w:val="1"/>
        </w:rPr>
      </w:pPr>
      <w:r>
        <w:rPr>
          <w:rStyle w:val="1"/>
        </w:rPr>
        <w:t xml:space="preserve">– Farmaziako eta osasun-produktuen sistema publiko bat sortzea, multinazionalekiko mendekotasuna ekiditeko.</w:t>
      </w:r>
    </w:p>
    <w:p>
      <w:pPr>
        <w:pStyle w:val="0"/>
        <w:suppressAutoHyphens w:val="false"/>
        <w:rPr>
          <w:rStyle w:val="1"/>
        </w:rPr>
      </w:pPr>
      <w:r>
        <w:rPr>
          <w:rStyle w:val="1"/>
        </w:rPr>
        <w:t xml:space="preserve">– Oinarrizko Osasun Laguntza leheneratzea eta indartzea.</w:t>
      </w:r>
    </w:p>
    <w:p>
      <w:pPr>
        <w:pStyle w:val="0"/>
        <w:suppressAutoHyphens w:val="false"/>
        <w:rPr>
          <w:rStyle w:val="1"/>
        </w:rPr>
      </w:pPr>
      <w:r>
        <w:rPr>
          <w:rStyle w:val="1"/>
        </w:rPr>
        <w:t xml:space="preserve">– Sektore publikoko zahar-etxeetako osasun-laguntza.</w:t>
      </w:r>
    </w:p>
    <w:p>
      <w:pPr>
        <w:pStyle w:val="0"/>
        <w:suppressAutoHyphens w:val="false"/>
        <w:rPr>
          <w:rStyle w:val="1"/>
        </w:rPr>
      </w:pPr>
      <w:r>
        <w:rPr>
          <w:rStyle w:val="1"/>
        </w:rPr>
        <w:t xml:space="preserve">Osasunari buruzko apirilaren 25eko 14/1986 Lege Orokorra autonomia erkidego guztiek –baita Nafarroako Foru Komunitateak ere– bete beharreko oinarrizko araua denez, Nafarroako Gobernuak zer iritzi dio Osasun-sistema Nazionala leheneratzearren Diputatuen Kongresuan aurkeztu den legegintzako herri-ekimenaren edukiari?</w:t>
      </w:r>
    </w:p>
    <w:p>
      <w:pPr>
        <w:pStyle w:val="0"/>
        <w:suppressAutoHyphens w:val="false"/>
        <w:rPr>
          <w:rStyle w:val="1"/>
        </w:rPr>
      </w:pPr>
      <w:r>
        <w:rPr>
          <w:rStyle w:val="1"/>
        </w:rPr>
        <w:t xml:space="preserve">Iruñean, 2021eko azaroaren 22an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