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expresa su reconocimiento y agradecimiento a todas las personas, entidades y colectivos implicados en la Plataforma de Entidades Sociales que han contribuido con su trabajo desinteresado a mejorar las condiciones de vida en nuestra Comunidad y en los países empobrecidos.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reconoce la importancia que tiene la Plataforma de Entidades Sociales en nuestra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destaca la colaboración de la Plataforma de Entidades Sociales para la firma del Pacto Navarro contra la Pobreza y la Desigualdad (2021-2030).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considera necesario seguir trabajando por políticas públicas sociales para terminar con la desigualdad.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se compromete a realizar unos conversatorios para trabajar cuestiones sociales que ayuden y reflexionen sobre el Pacto Navarro contra la Pobreza y la Desigualdad.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entrega de la Medalla del Parlamento de Navarra a la Plataforma de Entidades Sociales es un reconocimiento a toda su trayectoria, a todos los colectivos y entidades que la componen, por su trabajo con las personas más vulnerables y por su colaboración con las instituciones”. (10-21/DEC-00069).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