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diagnostiko mediko ezberdinak dituzten pertsonen COVID-19 kasuei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Zenbat pertsona daude Nafarroan honako diagnostiko hauekin?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a. Diabetesa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b. Kardiopatia iskemikoa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c. Bihotz-gutxiegitasuna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d. Biriketako gaixotasun buxatzaile kronikoa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e. Asma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f. Garuneko eta odol-hodietako gaixotasuna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g. Zirrosi hepatikoa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h. Giltzurruneko gutxiegitasun kronikoa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i. Dementzia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j. Neuroendekapenezko gaixotasunak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k. Gaixotasun arraroak</w:t>
      </w:r>
    </w:p>
    <w:p>
      <w:pPr>
        <w:pStyle w:val="0"/>
        <w:spacing w:after="56.693" w:before="0" w:line="230" w:lineRule="exact"/>
        <w:suppressAutoHyphens w:val="false"/>
        <w:rPr>
          <w:rStyle w:val="1"/>
        </w:rPr>
      </w:pPr>
      <w:r>
        <w:rPr>
          <w:rStyle w:val="1"/>
        </w:rPr>
        <w:t xml:space="preserve">l. Obesitate morbidoa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m. Tratamendu aktiboko minbizia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Lehendabiziko puntuko talde horietako bakoitzean, zenbat dira, guztira, COVID-19aren kasu egiaztatuak, COVID-19a dela-eta ospitaleratutakoak, COVID-19a dela-eta ZIUn ospitaleratutakoak eta COVID-19ak hildakoak pandemia hasi zenetik?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