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Aranzazu Izurdiaga Osinaga andreak aurkeztutako galdera, Alderdi Popularraren 2012ko lan-erreforma indargabetzeko beharra aldezteari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Arantxa Izurdiaga Osinaga andreak,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aldeztuko ditu Alderdi Popularrak 2012an egindako lan erreforma indargabetzeko beharra, Nafarroako Parlamentuak behin eta berriz eskatutako moduan, eta Nafarroako esparruko negoziazio kolektiboaren lehentasuna Estatuko hitzarmenen aurrean?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Izurdiaga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