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2022ko urtarrilaren 24an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Nafarroako Jotaren Egunari buruz Raquel Garbayo Berdonces andreak aurkeztutako galdera.</w:t>
      </w:r>
    </w:p>
    <w:p>
      <w:pPr>
        <w:pStyle w:val="0"/>
        <w:suppressAutoHyphens w:val="false"/>
        <w:rPr>
          <w:rStyle w:val="1"/>
        </w:rPr>
      </w:pPr>
      <w:r>
        <w:rPr>
          <w:rStyle w:val="1"/>
          <w:b w:val="true"/>
        </w:rPr>
        <w:t xml:space="preserve">2. </w:t>
      </w:r>
      <w:r>
        <w:rPr>
          <w:rStyle w:val="1"/>
        </w:rPr>
        <w:t xml:space="preserve">Nafarroako Parlamentuko Aldizkari Ofizialean argitara dadin agintzea.</w:t>
      </w:r>
    </w:p>
    <w:p>
      <w:pPr>
        <w:pStyle w:val="0"/>
        <w:suppressAutoHyphens w:val="false"/>
        <w:rPr>
          <w:rStyle w:val="1"/>
        </w:rPr>
      </w:pPr>
      <w:r>
        <w:rPr>
          <w:rStyle w:val="1"/>
          <w:b w:val="true"/>
        </w:rPr>
        <w:t xml:space="preserve">3.</w:t>
      </w:r>
      <w:r>
        <w:rPr>
          <w:rStyle w:val="1"/>
        </w:rPr>
        <w:t xml:space="preserve"> Kultura eta Kiroleko Batzordean izapidetzea.</w:t>
      </w:r>
    </w:p>
    <w:p>
      <w:pPr>
        <w:pStyle w:val="0"/>
        <w:suppressAutoHyphens w:val="false"/>
        <w:rPr>
          <w:rStyle w:val="1"/>
        </w:rPr>
      </w:pPr>
      <w:r>
        <w:rPr>
          <w:rStyle w:val="1"/>
        </w:rPr>
        <w:t xml:space="preserve">Iruñean, 2022ko urtarrilaren 24an</w:t>
      </w:r>
    </w:p>
    <w:p>
      <w:pPr>
        <w:pStyle w:val="0"/>
        <w:suppressAutoHyphens w:val="false"/>
        <w:rPr>
          <w:rStyle w:val="1"/>
        </w:rPr>
      </w:pPr>
      <w:r>
        <w:rPr>
          <w:rStyle w:val="1"/>
        </w:rPr>
        <w:t xml:space="preserve">Lehendakaria: Unai Hualde Iglesias</w:t>
      </w:r>
    </w:p>
    <w:p>
      <w:pPr>
        <w:pStyle w:val="2"/>
        <w:suppressAutoHyphens w:val="false"/>
        <w:rPr/>
      </w:pPr>
      <w:r>
        <w:rPr/>
        <w:t xml:space="preserve">GALDERAREN TESTUA</w:t>
      </w:r>
    </w:p>
    <w:p>
      <w:pPr>
        <w:pStyle w:val="0"/>
        <w:suppressAutoHyphens w:val="false"/>
        <w:rPr>
          <w:rStyle w:val="1"/>
        </w:rPr>
      </w:pPr>
      <w:r>
        <w:rPr>
          <w:rStyle w:val="1"/>
        </w:rPr>
        <w:t xml:space="preserve">Nafarroako Gorteetako kide den eta Navarra Suma talde parlamentarioari atxikita dagoen Raquel Garbayo Berdonces andreak, Legebiltzarreko Erregelamenduan xedatutakoaren babesean, galdera hau aurkezten du, Nafarroako Gobernuko Kultura eta Kiroleko kontseilariak batzordean ahoz erantzun diezaion:</w:t>
      </w:r>
    </w:p>
    <w:p>
      <w:pPr>
        <w:pStyle w:val="0"/>
        <w:suppressAutoHyphens w:val="false"/>
        <w:rPr>
          <w:rStyle w:val="1"/>
        </w:rPr>
      </w:pPr>
      <w:r>
        <w:rPr>
          <w:rStyle w:val="1"/>
        </w:rPr>
        <w:t xml:space="preserve">Nafarroako Gobernuak pentsatua al du foru erkidegoaren egutegian egun bat ezartzea esklusibotasunez ospatzeko Nafarroako Jotaren Eguna?</w:t>
      </w:r>
    </w:p>
    <w:p>
      <w:pPr>
        <w:pStyle w:val="0"/>
        <w:suppressAutoHyphens w:val="false"/>
        <w:rPr>
          <w:rStyle w:val="1"/>
        </w:rPr>
      </w:pPr>
      <w:r>
        <w:rPr>
          <w:rStyle w:val="1"/>
        </w:rPr>
        <w:t xml:space="preserve">Iruñean, 2022ko urtarrilaren 18an</w:t>
      </w:r>
    </w:p>
    <w:p>
      <w:pPr>
        <w:pStyle w:val="0"/>
        <w:suppressAutoHyphens w:val="false"/>
        <w:rPr>
          <w:rStyle w:val="1"/>
        </w:rPr>
      </w:pPr>
      <w:r>
        <w:rPr>
          <w:rStyle w:val="1"/>
        </w:rPr>
        <w:t xml:space="preserve">Foru parlamentaria: Raquel Garbayo Berdonces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