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21ean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Mikel Asiáin Torres jaunak aurkezturiko mozioa, zeinaren bidez Nafarroako Gobernua premiatzen baita administrazio publikoan enpleguaren banaketa sustatzeko foru dekretu bat argitara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otsailaren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foru parlamentari Mikel Asiain Torresek, Legebiltzarreko Erregelamenduan xedatuaren babesean, honako mozio hau aurkezten du, Legebiltzarreko Osoko Bilkuran eztabaidatzeko.</w:t>
      </w:r>
    </w:p>
    <w:p>
      <w:pPr>
        <w:pStyle w:val="0"/>
        <w:suppressAutoHyphens w:val="false"/>
        <w:rPr>
          <w:rStyle w:val="1"/>
        </w:rPr>
      </w:pPr>
      <w:r>
        <w:rPr>
          <w:rStyle w:val="1"/>
        </w:rPr>
        <w:t xml:space="preserve">Nafarroako Gobernuaren ibilbide-orriaren helburu nagusietako bat enplegu osoa izan behar da, batez ere COVID-19aren pandemiatik sortutako krisi sozial eta ekonomikoaren ondoren.</w:t>
      </w:r>
    </w:p>
    <w:p>
      <w:pPr>
        <w:pStyle w:val="0"/>
        <w:suppressAutoHyphens w:val="false"/>
        <w:rPr>
          <w:rStyle w:val="1"/>
        </w:rPr>
      </w:pPr>
      <w:r>
        <w:rPr>
          <w:rStyle w:val="1"/>
        </w:rPr>
        <w:t xml:space="preserve">2008ko krisi sakonak gure gizartean ireki zituen zauri larriak nekez gainditzen ari ginenean, pandemiak berriro eragin du enpleguan, nahiz eta, zorionez, datu positiboan egon, epidemiaren aurreko indizeak berreskuratzen ari garela adierazten dutenak.</w:t>
      </w:r>
    </w:p>
    <w:p>
      <w:pPr>
        <w:pStyle w:val="0"/>
        <w:suppressAutoHyphens w:val="false"/>
        <w:rPr>
          <w:rStyle w:val="1"/>
        </w:rPr>
      </w:pPr>
      <w:r>
        <w:rPr>
          <w:rStyle w:val="1"/>
        </w:rPr>
        <w:t xml:space="preserve">Hala eta guztiz ere, langabeziak gure erkidegoan eragiten jarraitzen du, bereziki sektore ahulenen artean: gazteria, emakumeak, migratzaileak, adindunak eta abar.</w:t>
      </w:r>
    </w:p>
    <w:p>
      <w:pPr>
        <w:pStyle w:val="0"/>
        <w:suppressAutoHyphens w:val="false"/>
        <w:rPr>
          <w:rStyle w:val="1"/>
        </w:rPr>
      </w:pPr>
      <w:r>
        <w:rPr>
          <w:rStyle w:val="1"/>
        </w:rPr>
        <w:t xml:space="preserve">Hain sakona den gai horretan, Geroa Baikoen iritziz ezinbestekoa da erakundeak, Nafarroako Gobernua eta Nafarroako Enplegu Zerbitzua, esaterako, lankidetzan aritzea giza baliabideak eta baliabide ekonomikoak partekatzeko, ahalbidetze aldera enplegu osoa erraztuko eta bultzatuko duten arau berriak aplikatzea. </w:t>
      </w:r>
    </w:p>
    <w:p>
      <w:pPr>
        <w:pStyle w:val="0"/>
        <w:suppressAutoHyphens w:val="false"/>
        <w:rPr>
          <w:rStyle w:val="1"/>
        </w:rPr>
      </w:pPr>
      <w:r>
        <w:rPr>
          <w:rStyle w:val="1"/>
        </w:rPr>
        <w:t xml:space="preserve">Kalitateari lehentasuna emanez eta, zer esanik ez, prekarizazioa bazter utzita, baina jende guztia laneratzeko xedearekin, beste herrialde batzutan erabili diren formulen bidez, baita Estatuan ere: bere administrazioan edo enpresa pribatuekiko akordioen bidez.</w:t>
      </w:r>
    </w:p>
    <w:p>
      <w:pPr>
        <w:pStyle w:val="0"/>
        <w:suppressAutoHyphens w:val="false"/>
        <w:rPr>
          <w:rStyle w:val="1"/>
        </w:rPr>
      </w:pPr>
      <w:r>
        <w:rPr>
          <w:rStyle w:val="1"/>
        </w:rPr>
        <w:t xml:space="preserve">Lau eguneko lanaldia behin eta berriz eztabaidatzen ari da lan eta gizarte arlo batzutan, hain zuzen ere enpleguaren banaketa handiagoa lortzeko. Helburu horretara iritsi bitartean, uste dugu urrats alternatiboak egin daitezkeela, tartekoak, enplegua lagunduko dutenak administrazio publikoan nola enpresa pribatuan, berriz ere lankidetza publiko-pribatuaren eskutik.</w:t>
      </w:r>
    </w:p>
    <w:p>
      <w:pPr>
        <w:pStyle w:val="0"/>
        <w:suppressAutoHyphens w:val="false"/>
        <w:rPr>
          <w:rStyle w:val="1"/>
        </w:rPr>
      </w:pPr>
      <w:r>
        <w:rPr>
          <w:rStyle w:val="1"/>
        </w:rPr>
        <w:t xml:space="preserve">Hori dela-eta, ondoko erabaki proposamena aurkeztu dugu:</w:t>
      </w:r>
    </w:p>
    <w:p>
      <w:pPr>
        <w:pStyle w:val="0"/>
        <w:suppressAutoHyphens w:val="false"/>
        <w:rPr>
          <w:rStyle w:val="1"/>
          <w:spacing w:val="-0.961"/>
        </w:rPr>
      </w:pPr>
      <w:r>
        <w:rPr>
          <w:rStyle w:val="1"/>
          <w:spacing w:val="-0.961"/>
        </w:rPr>
        <w:t xml:space="preserve">1. Nafarroako Parlamentuak Nafarroako Gobernua premiatzen du, foru dekretu bat argitara dezan administrazio publikoan enpleguaren banaketa sustatzeko. Horretarako, Nafarroako administrazio publikoetako langile funtzionarioen lanaldiaren murrizketa arautzen duen apirilaren 4ko 27/2011 Foru Dekretuan eta Nafarroako Administrazio Publikoetan enplegua banatzeko neurriak ezartzen dituen maiatzaren 14ko 39/2014 Foru Dekretuan jasotzen diren gai batzuk bateratu egingo ditu.</w:t>
      </w:r>
    </w:p>
    <w:p>
      <w:pPr>
        <w:pStyle w:val="0"/>
        <w:suppressAutoHyphens w:val="false"/>
        <w:rPr>
          <w:rStyle w:val="1"/>
        </w:rPr>
      </w:pPr>
      <w:r>
        <w:rPr>
          <w:rStyle w:val="1"/>
        </w:rPr>
        <w:t xml:space="preserve">2. Nafarroako Parlamentuak Nafarroako Gobernua premiatzen du, hedatze kanpainak egin ditzan funtzionarioen artean sustatzeko hartutako neurrietan parte-hartzea, enpleguaren banaketa handiagoa lortzeko xedez.</w:t>
      </w:r>
    </w:p>
    <w:p>
      <w:pPr>
        <w:pStyle w:val="0"/>
        <w:suppressAutoHyphens w:val="false"/>
        <w:rPr>
          <w:rStyle w:val="1"/>
          <w:spacing w:val="-0.961"/>
        </w:rPr>
      </w:pPr>
      <w:r>
        <w:rPr>
          <w:rStyle w:val="1"/>
          <w:spacing w:val="-0.961"/>
        </w:rPr>
        <w:t xml:space="preserve">3. Nafarroako Parlamentuak Nafarroako Gobernua premiatzen du, Nafarroako enpresa batzuekin adostu ditzan, esperientzia pilotu gisa, jardunean dauden langileendako hein batean ordaindutako baimenak ezartzea langabezian daudenekin ordezteko, beste neurri batzuen artean sartuz baimenaldian gizarte kotizazioak mantentzea.</w:t>
      </w:r>
    </w:p>
    <w:p>
      <w:pPr>
        <w:pStyle w:val="0"/>
        <w:suppressAutoHyphens w:val="false"/>
        <w:rPr>
          <w:rStyle w:val="1"/>
        </w:rPr>
      </w:pPr>
      <w:r>
        <w:rPr>
          <w:rStyle w:val="1"/>
        </w:rPr>
        <w:t xml:space="preserve">Iruñean, 2022ko otsailaren 16an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