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martxoaren 7an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martxoaren 8an eginen den Emakumearen Nazioarteko Egunaren inguruko ospakizunarekin, eta herritar guztiei dei egiten die egun hori dela-eta antolatzen diren ospakizun eta aldarrikatze-ekitaldietan parte har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konpromisoa berresten du emakumeen eskubideak zainduko dituzten politikak eta gizon eta emakumeen arteko egiazko berdintasun eraginkorra sustatzeko.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aitortzen du tokiko politiken garrantzia zaintzei buruzko ikuspegi-aldaketa sustatzeko eta hala aurrera egiteko gizon eta emakumeen arteko berdintasunean.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bere konpromisoa agertzen du bizitzaren jasangarritasuna ahalbidetzen duten eta nagusiki emakumeek egiten dituzten zaintza-lanei ikusgarritasuna eta balioa emateko eta lanaren sexu-banaketa indartzen duten rol eta estereotipoetan eragiteko.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adierazten du arbuiatzen dituela adierazpen negazionistak eta emakumeen eskubide-aurrerabidearen aurkakoak.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aitortzen ditu mugimendu feministak berdintasunaren eta emakumeen eskubideen aldeko borrokan eginiko ekarpenak”. (10-22/DEC-00013).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