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3 de marzo de 2022, acordó rechazar el proyecto Ley Foral de modificación de la Ley Foral 11/2000, de 16 de noviembre, de Sanidad Animal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