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spacing w:val="-1.919"/>
        </w:rPr>
      </w:pPr>
      <w:r>
        <w:rPr>
          <w:rStyle w:val="1"/>
          <w:spacing w:val="-1.919"/>
        </w:rPr>
        <w:t xml:space="preserve">En sesión celebrada el día 14 de marzo de 2022, la Mesa del Parlamento de Navarra, previa audiencia de la Junta de Portavoces, adoptó, entre otros, el siguiente Acuerdo:</w:t>
      </w:r>
    </w:p>
    <w:p>
      <w:pPr>
        <w:pStyle w:val="0"/>
        <w:suppressAutoHyphens w:val="false"/>
        <w:rPr>
          <w:rStyle w:val="1"/>
          <w:spacing w:val="-1.919"/>
        </w:rPr>
      </w:pPr>
      <w:r>
        <w:rPr>
          <w:rStyle w:val="1"/>
          <w:b w:val="true"/>
          <w:spacing w:val="-1.919"/>
        </w:rPr>
        <w:t xml:space="preserve">1.º </w:t>
      </w:r>
      <w:r>
        <w:rPr>
          <w:rStyle w:val="1"/>
          <w:spacing w:val="-1.919"/>
        </w:rPr>
        <w:t xml:space="preserve">Admitir a trámite la moción por la que se insta al Gobierno de Navarra a reunirse con productores y cooperativas agroganaderas en una mesa de trabajo urgente para medir impactos y diseñar una nueva PAC, presentada por el Ilmo. Sr. D. Miguel Bujanda Cirauqui. </w:t>
      </w:r>
    </w:p>
    <w:p>
      <w:pPr>
        <w:pStyle w:val="0"/>
        <w:suppressAutoHyphens w:val="false"/>
        <w:rPr>
          <w:rStyle w:val="1"/>
          <w:spacing w:val="-1.919"/>
        </w:rPr>
      </w:pPr>
      <w:r>
        <w:rPr>
          <w:rStyle w:val="1"/>
          <w:b w:val="true"/>
          <w:spacing w:val="-1.919"/>
        </w:rPr>
        <w:t xml:space="preserve">2.º</w:t>
      </w:r>
      <w:r>
        <w:rPr>
          <w:rStyle w:val="1"/>
          <w:spacing w:val="-1.919"/>
        </w:rPr>
        <w:t xml:space="preserve"> Ordenar su publicación en el Boletín Oficial del Parlamento de Navarra.</w:t>
      </w:r>
    </w:p>
    <w:p>
      <w:pPr>
        <w:pStyle w:val="0"/>
        <w:suppressAutoHyphens w:val="false"/>
        <w:rPr>
          <w:rStyle w:val="1"/>
          <w:spacing w:val="-1.919"/>
        </w:rPr>
      </w:pPr>
      <w:r>
        <w:rPr>
          <w:rStyle w:val="1"/>
          <w:b w:val="true"/>
          <w:spacing w:val="-1.919"/>
        </w:rPr>
        <w:t xml:space="preserve">3.º</w:t>
      </w:r>
      <w:r>
        <w:rPr>
          <w:rStyle w:val="1"/>
          <w:spacing w:val="-1.919"/>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spacing w:val="-1.919"/>
        </w:rPr>
      </w:pPr>
      <w:r>
        <w:rPr>
          <w:rStyle w:val="1"/>
          <w:spacing w:val="-1.919"/>
        </w:rPr>
        <w:t xml:space="preserve">Pamplona, 14 de marzo de 2022</w:t>
      </w:r>
    </w:p>
    <w:p>
      <w:pPr>
        <w:pStyle w:val="0"/>
        <w:suppressAutoHyphens w:val="false"/>
        <w:rPr>
          <w:rFonts w:ascii="Helvetica LT Std" w:cs="Helvetica LT Std" w:eastAsia="Helvetica LT Std" w:hAnsi="Helvetica LT Std"/>
          <w:spacing w:val="-1.919"/>
        </w:rPr>
      </w:pPr>
      <w:r>
        <w:rPr>
          <w:rStyle w:val="1"/>
          <w:spacing w:val="-1.919"/>
        </w:rPr>
        <w:t xml:space="preserve">El Presidente:</w:t>
      </w:r>
      <w:r>
        <w:rPr>
          <w:rFonts w:ascii="Helvetica LT Std" w:cs="Helvetica LT Std" w:eastAsia="Helvetica LT Std" w:hAnsi="Helvetica LT Std"/>
          <w:spacing w:val="-1.919"/>
        </w:rPr>
        <w:t xml:space="preserve"> Unai Hualde Iglesias</w:t>
      </w:r>
    </w:p>
    <w:p>
      <w:pPr>
        <w:pStyle w:val="2"/>
        <w:suppressAutoHyphens w:val="false"/>
        <w:rPr>
          <w:spacing w:val="-1.919"/>
        </w:rPr>
      </w:pPr>
      <w:r>
        <w:rPr>
          <w:spacing w:val="-1.919"/>
        </w:rPr>
        <w:t xml:space="preserve">TEXTO DE LA MOCIÓN</w:t>
      </w:r>
    </w:p>
    <w:p>
      <w:pPr>
        <w:pStyle w:val="0"/>
        <w:suppressAutoHyphens w:val="false"/>
        <w:rPr>
          <w:rStyle w:val="1"/>
          <w:spacing w:val="-1.919"/>
        </w:rPr>
      </w:pPr>
      <w:r>
        <w:rPr>
          <w:rStyle w:val="1"/>
          <w:spacing w:val="-1.919"/>
        </w:rPr>
        <w:t xml:space="preserve">Don Miguel Bujanda Cirauqui, miembro de las Cortes de Navarra, adscrito al Grupo Parlamentario Navarra Suma (NA+), al amparo de lo dispuesto en el Reglamento de la Cámara, presenta la siguiente moción para su debate en pleno: </w:t>
      </w:r>
    </w:p>
    <w:p>
      <w:pPr>
        <w:pStyle w:val="0"/>
        <w:suppressAutoHyphens w:val="false"/>
        <w:rPr>
          <w:rStyle w:val="1"/>
          <w:spacing w:val="-1.919"/>
        </w:rPr>
      </w:pPr>
      <w:r>
        <w:rPr>
          <w:rStyle w:val="1"/>
          <w:spacing w:val="-1.919"/>
        </w:rPr>
        <w:t xml:space="preserve">Moción por la que se insta al Gobierno de Navarra a reunirse con productores y cooperativas agroganaderas en una mesa de trabajo urgente para medir impactos y diseñar una nueva PAC. </w:t>
      </w:r>
    </w:p>
    <w:p>
      <w:pPr>
        <w:pStyle w:val="0"/>
        <w:suppressAutoHyphens w:val="false"/>
        <w:rPr>
          <w:rStyle w:val="1"/>
          <w:spacing w:val="-1.919"/>
        </w:rPr>
      </w:pPr>
      <w:r>
        <w:rPr>
          <w:rStyle w:val="1"/>
          <w:spacing w:val="-1.919"/>
        </w:rPr>
        <w:t xml:space="preserve">Exposición de motivos </w:t>
      </w:r>
    </w:p>
    <w:p>
      <w:pPr>
        <w:pStyle w:val="0"/>
        <w:suppressAutoHyphens w:val="false"/>
        <w:rPr>
          <w:rStyle w:val="1"/>
          <w:spacing w:val="-1.919"/>
        </w:rPr>
      </w:pPr>
      <w:r>
        <w:rPr>
          <w:rStyle w:val="1"/>
          <w:spacing w:val="-1.919"/>
        </w:rPr>
        <w:t xml:space="preserve">El sector agroalimentario lleva avisando desde hace meses de que la nueva PAC se ha quedado obsoleta, solicitando que se midieran los impactos para diseñar una nueva que diera respuesta al escenario real de la soberanía alimentaria de la UE y denunciando la estrategia de la granja la mesa, aludiendo entre otros argumentos a cuatro estudios realizados por reputados organismos internacionales, que advertían de amenazas a la seguridad alimentaria, de un desmedido crecimiento del precio de los alimentos y de una disminución de las producciones en Europa. Todos acertaron, salvo el Gobierno de Navarra, que, en palabras de la Consejera de Desarrollo Rural, se sentía “absolutamente alineada” con dicha PAC. De hecho, el Comisario de Agricultura de la Unión Europea, Janusz Wojciechowski, ya reconoce hoy abiertamente que hay que revisar la estrategia de la granja a la mesa de la nueva PAC porque puede poner en peligro la propia seguridad alimentaria. Por su parte el Ministro de Agricultura Luis Planas, dice ahora que “hay que replantear decisiones y cambiar prioridades (o sea, revisar la nueva PAC) para garantizar la seguridad alimentaria”. </w:t>
      </w:r>
    </w:p>
    <w:p>
      <w:pPr>
        <w:pStyle w:val="0"/>
        <w:suppressAutoHyphens w:val="false"/>
        <w:rPr>
          <w:rStyle w:val="1"/>
          <w:spacing w:val="-1.919"/>
        </w:rPr>
      </w:pPr>
      <w:r>
        <w:rPr>
          <w:rStyle w:val="1"/>
          <w:spacing w:val="-1.919"/>
        </w:rPr>
        <w:t xml:space="preserve">La invasión de Ucrania por parte de Rusia sólo ha precipitado los acontecimientos. Los impactos que se avisaba que ocurrirían a medio plazo se han precipitado en veinte días y, tristemente, van a muchísima más velocidad que las soluciones. </w:t>
      </w:r>
    </w:p>
    <w:p>
      <w:pPr>
        <w:pStyle w:val="0"/>
        <w:suppressAutoHyphens w:val="false"/>
        <w:rPr>
          <w:rStyle w:val="1"/>
          <w:spacing w:val="-1.919"/>
        </w:rPr>
      </w:pPr>
      <w:r>
        <w:rPr>
          <w:rStyle w:val="1"/>
          <w:spacing w:val="-1.919"/>
        </w:rPr>
        <w:t xml:space="preserve">Suben a gran velocidad los precios de los insumos agrarios. El 9 de marzo de 2022, día de presentación de esta moción, están a 1,20 euros el litro de gasóleo B; 545 euros el megavatio eléctrico; 440,75 euros la tonelada de trigo, 368,75 euros la de maíz y a 846,25 la tonelada de colza, según datos de la Bolsa de París. </w:t>
      </w:r>
    </w:p>
    <w:p>
      <w:pPr>
        <w:pStyle w:val="0"/>
        <w:suppressAutoHyphens w:val="false"/>
        <w:rPr>
          <w:rStyle w:val="1"/>
          <w:spacing w:val="-1.919"/>
        </w:rPr>
      </w:pPr>
      <w:r>
        <w:rPr>
          <w:rStyle w:val="1"/>
          <w:spacing w:val="-1.919"/>
        </w:rPr>
        <w:t xml:space="preserve">Por todo ello, se presenta la siguiente propuesta de resolución:</w:t>
      </w:r>
    </w:p>
    <w:p>
      <w:pPr>
        <w:pStyle w:val="0"/>
        <w:suppressAutoHyphens w:val="false"/>
        <w:rPr>
          <w:rStyle w:val="1"/>
          <w:spacing w:val="-1.919"/>
        </w:rPr>
      </w:pPr>
      <w:r>
        <w:rPr>
          <w:rStyle w:val="1"/>
          <w:spacing w:val="-1.919"/>
        </w:rPr>
        <w:t xml:space="preserve">1. El Parlamento de Navarra insta al Gobierno de Navarra a reunirse en una mesa de trabajo urgente con los productores y cooperativas agroganaderas con el fin de evaluar todos los posibles cambios y alternativas de la PAC que sirvan para aumentar la producción agroganadera al máximo posible sin perjuicio del medioambiente, flexibilizando las medidas de la PAC que limitan la capacidad productiva. </w:t>
      </w:r>
    </w:p>
    <w:p>
      <w:pPr>
        <w:pStyle w:val="0"/>
        <w:suppressAutoHyphens w:val="false"/>
        <w:rPr>
          <w:rStyle w:val="1"/>
          <w:spacing w:val="-1.919"/>
        </w:rPr>
      </w:pPr>
      <w:r>
        <w:rPr>
          <w:rStyle w:val="1"/>
          <w:spacing w:val="-1.919"/>
        </w:rPr>
        <w:t xml:space="preserve">2. El Parlamento de Navarra insta al Gobierno de Navarra a reunirse en una mesa urgente de trabajo con los productores y cooperativas agroganaderas con el fin de evaluar la subida de los insumos y habilitar tanto medidas de ayudas directas como fiscales, que mitiguen los efectos de la subida de materias primas, garantizando que no se cierren empresas agroganaderas por imposibilidad de mantenerlas y lograr el máximo potencial productivo de alimentos. </w:t>
      </w:r>
    </w:p>
    <w:p>
      <w:pPr>
        <w:pStyle w:val="0"/>
        <w:suppressAutoHyphens w:val="false"/>
        <w:rPr>
          <w:rStyle w:val="1"/>
          <w:spacing w:val="-1.919"/>
        </w:rPr>
      </w:pPr>
      <w:r>
        <w:rPr>
          <w:rStyle w:val="1"/>
          <w:spacing w:val="-1.919"/>
        </w:rPr>
        <w:t xml:space="preserve">Pamplona, a 9 de marzo de 2022</w:t>
      </w:r>
    </w:p>
    <w:p>
      <w:pPr>
        <w:pStyle w:val="0"/>
        <w:suppressAutoHyphens w:val="false"/>
        <w:rPr>
          <w:rStyle w:val="1"/>
          <w:spacing w:val="-1.919"/>
        </w:rPr>
      </w:pPr>
      <w:r>
        <w:rPr>
          <w:rStyle w:val="1"/>
          <w:spacing w:val="-1.919"/>
        </w:rPr>
        <w:t xml:space="preserve">El Parlamentario Foral: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