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14an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eta Nafarroako Podemos-Ahal Dugu foru parlamentarien elkarteak aurkezturiko mozioa, zeinaren bidez Nafarroako Gobernua premiatzen baita Nafarroako Parlamentuari bost hilabeteko epean igor diezaion arrazismoari eta xenofobiari buruzko foru lege berria.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martxoaren 14an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parlamentarioek, Legebiltzarreko Erregelamenduan ezarritakoaren babesean, ondoko mozioa aurkezten dute, Legebiltzarreko Osoko Bilkuran eztabaidatzeko. Mozioaren bidez, Nafarroako Gobernua premiatzen da arrazismoari eta xenofobiari buruzko foru lege berria aurkez dezan.</w:t>
      </w:r>
    </w:p>
    <w:p>
      <w:pPr>
        <w:pStyle w:val="0"/>
        <w:suppressAutoHyphens w:val="false"/>
        <w:rPr>
          <w:rStyle w:val="1"/>
        </w:rPr>
      </w:pPr>
      <w:r>
        <w:rPr>
          <w:rStyle w:val="1"/>
        </w:rPr>
        <w:t xml:space="preserve">Arrazismoak gizartea kaltetu egiten du, eta pertsonak diskriminatu, haien ongizatea, bizi-aukerak eta giza duintasuna kaltetuz. Pertsona orok izan behar du bere eskubide eta askatasun funtsezkoak baliatzeko aukera, edozein dela ere bere arraza edo etnia. Nafarroak aurrera egiten du denon xedea den gizarte ireki eta inklusibora iristeko eta eremu horretan ez dago lekurik arrazismorako, gizarte eta herritar gisa ahultzen gaituelako. Historian zehar arrazismoa izan den errealitateak eraman behar gaitu kontzientzia hartzera eta neurri zehatzak ezartzera gaitz horrek sortzen dituen estereotipoen aurka egiteko.</w:t>
      </w:r>
    </w:p>
    <w:p>
      <w:pPr>
        <w:pStyle w:val="0"/>
        <w:suppressAutoHyphens w:val="false"/>
        <w:rPr>
          <w:rStyle w:val="1"/>
        </w:rPr>
      </w:pPr>
      <w:r>
        <w:rPr>
          <w:rStyle w:val="1"/>
        </w:rPr>
        <w:t xml:space="preserve">Hori dela-eta, behean sinatzen duten talde parlamentarioek honako erabaki proposamen hau aurkezten dute:</w:t>
      </w:r>
    </w:p>
    <w:p>
      <w:pPr>
        <w:pStyle w:val="0"/>
        <w:suppressAutoHyphens w:val="false"/>
        <w:rPr>
          <w:rStyle w:val="1"/>
        </w:rPr>
      </w:pPr>
      <w:r>
        <w:rPr>
          <w:rStyle w:val="1"/>
        </w:rPr>
        <w:t xml:space="preserve">1. Nafarroako Parlamentuak Nafarroako Gobernua premiatzen du, Nafarroako Parlamentuari bost hilabeteko epean igor diezaion arrazismoari eta xenofobiari buruzko foru lege berria, Nafarroan arrazismoaren eta xenofobiaren biktimendako arreta arautuz eta lege-testu bakarrean bilduz arrazismoaren eta xenofobiaren aurkako neurri guztiak.</w:t>
      </w:r>
    </w:p>
    <w:p>
      <w:pPr>
        <w:pStyle w:val="0"/>
        <w:suppressAutoHyphens w:val="false"/>
        <w:rPr>
          <w:rStyle w:val="1"/>
        </w:rPr>
      </w:pPr>
      <w:r>
        <w:rPr>
          <w:rStyle w:val="1"/>
        </w:rPr>
        <w:t xml:space="preserve">2. Nafarroako Parlamentuak Nafarroako Gobernua premiatzen du, arrazismoari eta xenofobiari buruzko arau-esparru berrian arautu ditzan gatazka-ebazpenerako mekanismoak, Nafarroak justizia errestauratiboa ezartzearen alde egiten duen apustuarekin bat, arreta jarriz gatazkak prebenitu eta konpontzeari, justizia errestauratiboko tresnekin.</w:t>
      </w:r>
    </w:p>
    <w:p>
      <w:pPr>
        <w:pStyle w:val="0"/>
        <w:suppressAutoHyphens w:val="false"/>
        <w:rPr>
          <w:rStyle w:val="1"/>
        </w:rPr>
      </w:pPr>
      <w:r>
        <w:rPr>
          <w:rStyle w:val="1"/>
        </w:rPr>
        <w:t xml:space="preserve">3. Nafarroako Parlamentuak Nafarroako Gobernua premiatzen du, informazio kanpaina bat bultza dezan herritarrek ekintza xenofobo eta arrazista horiek erakunde eskudunen aurrean salatu ahal izatea errazteko.</w:t>
      </w:r>
    </w:p>
    <w:p>
      <w:pPr>
        <w:pStyle w:val="0"/>
        <w:suppressAutoHyphens w:val="false"/>
        <w:rPr>
          <w:rStyle w:val="1"/>
        </w:rPr>
      </w:pPr>
      <w:r>
        <w:rPr>
          <w:rStyle w:val="1"/>
        </w:rPr>
        <w:t xml:space="preserve">4. Nafarroako Parlamentuak Nafarroako Gobernua premiatzen du, lankidetzako ekintzak garatu ditzan toki entitateekin eta Nafarroako Udal eta Kontzejuen Federazioarekin, arrazismoaren eta xenofobiaren aurkako borrokan.</w:t>
      </w:r>
    </w:p>
    <w:p>
      <w:pPr>
        <w:pStyle w:val="0"/>
        <w:suppressAutoHyphens w:val="false"/>
        <w:rPr>
          <w:rStyle w:val="1"/>
        </w:rPr>
      </w:pPr>
      <w:r>
        <w:rPr>
          <w:rStyle w:val="1"/>
        </w:rPr>
        <w:t xml:space="preserve">5. Nafarroako Parlamentuak adierazten du arbuiatzen dituela arrazismoa eta xenofobia sustatzen duten diskurtsoak.</w:t>
      </w:r>
    </w:p>
    <w:p>
      <w:pPr>
        <w:pStyle w:val="0"/>
        <w:suppressAutoHyphens w:val="false"/>
        <w:rPr>
          <w:rStyle w:val="1"/>
        </w:rPr>
      </w:pPr>
      <w:r>
        <w:rPr>
          <w:rStyle w:val="1"/>
        </w:rPr>
        <w:t xml:space="preserve">Iruñean, 2022ko martxoaren 4an</w:t>
      </w:r>
    </w:p>
    <w:p>
      <w:pPr>
        <w:pStyle w:val="0"/>
        <w:suppressAutoHyphens w:val="false"/>
        <w:rPr>
          <w:rStyle w:val="1"/>
        </w:rPr>
      </w:pPr>
      <w:r>
        <w:rPr>
          <w:rStyle w:val="1"/>
        </w:rPr>
        <w:t xml:space="preserve">Foru parlamentariak: Virginia Magdaleno Alegría eta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