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resultados obtenidos con la gestión sanitaria realizada en esta legislatura,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oral dirigida a la Presidenta del Gobierno de Navarra para su contestación en el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la valoración que hace la Presidenta del Gobierno de los resultados obtenidos con la gestión sanitaria realizada en esta legislatura?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marzo de 2022.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