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promover y apoyar una solución del conflicto del Sahara en el marco del proceso de descolonización sustentado en las resoluciones de la ONU incluido el derecho de autodeterminación del pueblo saharaui, presentada por los G.P. EH Bildu Nafarroa y Mixto-Izquierda-Ezkerra (10-22/MOC-00035).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EH Bildu y Mixto lzquierda-Ezkerra, al amparo de lo establecido en el Reglamento de la Cámara, presentan para su debate y votación en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proceso de descolonización del Sáhara Occidental, antigua colonia española de la que sigue siendo potencia administradora según las Naciones Unidas y que Marruecos ocupa militarmente desde el 1975, ha sufrido un tremendo ataque con el apoyo anunciado por el Gobierno de España al Plan del Gobierno de Marruecos para el Sahara Occidental. </w:t>
      </w:r>
    </w:p>
    <w:p>
      <w:pPr>
        <w:pStyle w:val="0"/>
        <w:suppressAutoHyphens w:val="false"/>
        <w:rPr>
          <w:rStyle w:val="1"/>
        </w:rPr>
      </w:pPr>
      <w:r>
        <w:rPr>
          <w:rStyle w:val="1"/>
        </w:rPr>
        <w:t xml:space="preserve">En un contexto en el que el reino de Marruecos lleva incumpliendo el derecho internacional desde siempre, el Gobierno de España ha apoyado el plan del Gobierno de Marruecos que pretende anexionarse el Sahara Occidental considerando este plan como “la base más seria, creíble y realista para la resolución de esta disputa”. </w:t>
      </w:r>
    </w:p>
    <w:p>
      <w:pPr>
        <w:pStyle w:val="0"/>
        <w:suppressAutoHyphens w:val="false"/>
        <w:rPr>
          <w:rStyle w:val="1"/>
          <w:spacing w:val="-1.919"/>
        </w:rPr>
      </w:pPr>
      <w:r>
        <w:rPr>
          <w:rStyle w:val="1"/>
          <w:spacing w:val="-1.919"/>
        </w:rPr>
        <w:t xml:space="preserve">El Gobierno de España da un giro muy significativo al no respetar y actuar en contra con lo establecido por las resoluciones de la ONU que reconocen la soberanía política del Sahara Occidental y exigen un referéndum de autodeterminación. </w:t>
      </w:r>
    </w:p>
    <w:p>
      <w:pPr>
        <w:pStyle w:val="0"/>
        <w:suppressAutoHyphens w:val="false"/>
        <w:rPr>
          <w:rStyle w:val="1"/>
          <w:spacing w:val="-1.919"/>
        </w:rPr>
      </w:pPr>
      <w:r>
        <w:rPr>
          <w:rStyle w:val="1"/>
          <w:spacing w:val="-1.919"/>
        </w:rPr>
        <w:t xml:space="preserve">La 45ª Conferencia EUCOCO, de apoyo a la lucha del pueblo saharaui celebrada en Las Palmas de Gran Canaria el pasado mes de diciembre, se posicionó con contundencia, como en las 44 ediciones anteriores, a favor del ejercicio del derecho inalienable e imprescriptible del pueblo saharaui a la autodeterminación e independencia, además del derecho de los y las saharauis a vivir en su territorio ocupado hoy por Marruecos. Esta misma posición se ha mantenido en las diferentes reuniones de intergrupos parlamentarios “Paz y solidaridad para el Sahara” exigiendo la libertad y el derecho a la autodeterminación del pueblo saharaui. </w:t>
      </w:r>
    </w:p>
    <w:p>
      <w:pPr>
        <w:pStyle w:val="0"/>
        <w:suppressAutoHyphens w:val="false"/>
        <w:rPr>
          <w:rStyle w:val="1"/>
        </w:rPr>
      </w:pPr>
      <w:r>
        <w:rPr>
          <w:rStyle w:val="1"/>
        </w:rPr>
        <w:t xml:space="preserve">En definitiva, la posición expresada por el Gobierno español está absolutamente en contradicción con la legitimidad internacional. Las Naciones Unidas, la Unión Africana, la Unión Europea, la Corte Internacional de Justicia, el Tribunal de Justicia Europeo y todas las organizaciones regionales y continentales no reconocen ninguna soberanía de Marruecos sobre el Sahara Occidental. </w:t>
      </w:r>
    </w:p>
    <w:p>
      <w:pPr>
        <w:pStyle w:val="0"/>
        <w:suppressAutoHyphens w:val="false"/>
        <w:rPr>
          <w:rStyle w:val="1"/>
          <w:spacing w:val="-2.88"/>
        </w:rPr>
      </w:pPr>
      <w:r>
        <w:rPr>
          <w:rStyle w:val="1"/>
          <w:spacing w:val="-2.88"/>
        </w:rPr>
        <w:t xml:space="preserve">El pueblo saharaui, su Gobierno y el Frente Polisario han hecho un llamamiento urgente a las fuerzas políticas españolas y a todos los pueblos de España, para que presionen al Gobierno español para que corrija su posición asumiendo sus responsabilidades originarias, no prescritas, de erradicar el colonialismo del Sahara Occidental de conformidad con la Carta de las Naciones Unidas, especialmente en lo que respecta al disfrute del derecho de los pueblos sometidos a una dominación colonial a la autodeterminación e independencia.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España a que promueva y apoye una solución del conflicto del Sahara en el marco del proceso de descolonización sustentado en las resoluciones de la ONU, incluido el derecho de autodeterminación del pueblo saharaui. </w:t>
      </w:r>
    </w:p>
    <w:p>
      <w:pPr>
        <w:pStyle w:val="0"/>
        <w:suppressAutoHyphens w:val="false"/>
        <w:rPr>
          <w:rStyle w:val="1"/>
        </w:rPr>
      </w:pPr>
      <w:r>
        <w:rPr>
          <w:rStyle w:val="1"/>
        </w:rPr>
        <w:t xml:space="preserve">2. El Parlamento de Navarra insta al Gobierno de España a que rechace el plan del Reino de Marruecos de autonomía para el Sahara Occidental por no dar cumplimiento a las resoluciones de la ONU, incluido referéndum de autodeterminación del pueblo saharaui. </w:t>
      </w:r>
    </w:p>
    <w:p>
      <w:pPr>
        <w:pStyle w:val="0"/>
        <w:suppressAutoHyphens w:val="false"/>
        <w:rPr>
          <w:rStyle w:val="1"/>
        </w:rPr>
      </w:pPr>
      <w:r>
        <w:rPr>
          <w:rStyle w:val="1"/>
        </w:rPr>
        <w:t xml:space="preserve">3. El Parlamento de Navarra insta al Gobierno de España a que reconozca a la República Árabe Democrática Saharaui (RADS).</w:t>
      </w:r>
    </w:p>
    <w:p>
      <w:pPr>
        <w:pStyle w:val="0"/>
        <w:suppressAutoHyphens w:val="false"/>
        <w:rPr>
          <w:rStyle w:val="1"/>
        </w:rPr>
      </w:pPr>
      <w:r>
        <w:rPr>
          <w:rStyle w:val="1"/>
        </w:rPr>
        <w:t xml:space="preserve">Pamplona - lruñea, a 23 de marzo de 2022 </w:t>
      </w:r>
    </w:p>
    <w:p>
      <w:pPr>
        <w:pStyle w:val="0"/>
        <w:suppressAutoHyphens w:val="false"/>
        <w:rPr>
          <w:rStyle w:val="1"/>
        </w:rPr>
      </w:pPr>
      <w:r>
        <w:rPr>
          <w:rStyle w:val="1"/>
        </w:rPr>
        <w:t xml:space="preserve">Las Parlamentarias Forales: Bakartxo Ruiz Jaso y Marisa de Simón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