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las políticas a desarrollar para el sector ganadero navarro, formulada por el Ilmo. Sr. D. Miguel Bujanda Cirauqui (10-22/ITP-00010).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Miguel Bujanda Cirauqui, miembro de las Cortes de Navarra, adscrito al Grupo Parlamentario Navarra Suma (NA+), al amparo de lo dispuesto en el Reglamento de la Cámara, presenta la siguiente interpelación para su debate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sector ganadero es uno de los que más está sufriendo el alza del precio de los insumos y de la energía, lo que le está llevando a una situación insostenible con riesgo de cierre de explotaciones de ganadería que debemos evitar.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ello se realiza la siguiente: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sobre las políticas a desarrollar para el sector ganadero navarro.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24 de marzo de 2022.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