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AA45B" w14:textId="77777777" w:rsidR="000A4261" w:rsidRDefault="000A4261" w:rsidP="000A4261">
      <w:r>
        <w:t>Nafarroako Parlamentuaren Osoko Bilkurak, 2022ko apirilaren 8an egindako bilkuran, behean jasotzen diren erabakiak onetsi zituen, soldata-arrakalak areagoturiko gizarte-desparekotasun gero eta handiagoaren analisiari, egoerari eta hari aurre egiteko neurriei buruzko Osoko Bilkura monografiko bereziaren harira.</w:t>
      </w:r>
    </w:p>
    <w:p w14:paraId="53603157" w14:textId="77777777" w:rsidR="000A4261" w:rsidRDefault="000A4261" w:rsidP="000A4261">
      <w:r>
        <w:t>Argitara daitezela agintzen dut, Legebiltzarreko Erregelamenduaren 114. artikuluan ezarritakoa betez.</w:t>
      </w:r>
    </w:p>
    <w:p w14:paraId="2C51C13B" w14:textId="77777777" w:rsidR="000A4261" w:rsidRDefault="000A4261" w:rsidP="000A4261">
      <w:r>
        <w:t>Iruñean, 2022ko apirilaren 8an</w:t>
      </w:r>
    </w:p>
    <w:p w14:paraId="576EBA1E" w14:textId="77777777" w:rsidR="000A4261" w:rsidRDefault="000A4261" w:rsidP="000A4261">
      <w:r>
        <w:t>Lehendakaria: Unai Hualde Iglesias</w:t>
      </w:r>
    </w:p>
    <w:p w14:paraId="4DE6E7E4" w14:textId="77777777" w:rsidR="000A4261" w:rsidRDefault="000A4261" w:rsidP="000A4261">
      <w:r>
        <w:t>Erabakiak,</w:t>
      </w:r>
    </w:p>
    <w:p w14:paraId="2E5AEB3F" w14:textId="77777777" w:rsidR="000A4261" w:rsidRDefault="000A4261" w:rsidP="000A4261">
      <w:r>
        <w:t>soldata-arrakalak areagoturiko</w:t>
      </w:r>
    </w:p>
    <w:p w14:paraId="70FFAC6C" w14:textId="77777777" w:rsidR="000A4261" w:rsidRDefault="000A4261" w:rsidP="000A4261">
      <w:r>
        <w:t>gizarte-desparekotasun gero eta handiagoaren analisiari, egoerari eta hari aurre egiteko neurriei buruzkoak</w:t>
      </w:r>
    </w:p>
    <w:p w14:paraId="1B869197" w14:textId="77777777" w:rsidR="000A4261" w:rsidRDefault="000A4261" w:rsidP="000A4261">
      <w:r>
        <w:t>Lehena</w:t>
      </w:r>
    </w:p>
    <w:p w14:paraId="148C0621" w14:textId="77777777" w:rsidR="000A4261" w:rsidRDefault="000A4261" w:rsidP="000A4261">
      <w:r>
        <w:t>Nafarroako Parlamentuak Nafarroako Gobernua premiatzen du:</w:t>
      </w:r>
    </w:p>
    <w:p w14:paraId="5AD3E346" w14:textId="77777777" w:rsidR="000A4261" w:rsidRDefault="000A4261" w:rsidP="000A4261">
      <w:r>
        <w:t>1.- Lehentasuntzat ezar dezan eraldaketa digital eta ekologiko justuak egitea, balio katea osoa eta enpresa mota guztiak aintzat hartuta, eta berma dezan langileak moldatzeko eboluzio ordenatua, oinarrian izanen duena lanaren eta lanbide gaitasunen birziklapena.</w:t>
      </w:r>
    </w:p>
    <w:p w14:paraId="0DC2D29E" w14:textId="77777777" w:rsidR="000A4261" w:rsidRDefault="000A4261" w:rsidP="000A4261">
      <w:r>
        <w:t>Horretarako, Nafarroako Gobernuak 2021-2025 aldirako Inklusio eta Gaikuntza Digitalerako Plana garatzen jarraitu behar du, bereziki ahaleginduz langileen gaikuntza digitalean eta birkualifikazioan.</w:t>
      </w:r>
    </w:p>
    <w:p w14:paraId="0616B73E" w14:textId="77777777" w:rsidR="000A4261" w:rsidRDefault="000A4261" w:rsidP="000A4261">
      <w:r>
        <w:t xml:space="preserve">2.- Lan egin dezan gure ekoizpen ehuna modernizatzeko, berrikuntzarako eta digitalizaziorako trantsizio justua </w:t>
      </w:r>
      <w:proofErr w:type="gramStart"/>
      <w:r>
        <w:t>dela</w:t>
      </w:r>
      <w:proofErr w:type="gramEnd"/>
      <w:r>
        <w:t xml:space="preserve"> medio, batez ere autonomoei, enpresa txiki eta ertainei eta sektore estrategikoei begira.</w:t>
      </w:r>
    </w:p>
    <w:p w14:paraId="30806FB6" w14:textId="77777777" w:rsidR="000A4261" w:rsidRDefault="000A4261" w:rsidP="000A4261">
      <w:r>
        <w:t>3.- Jarrai dezan honako hauek bultzatzen: energia berriztagarrien sorkuntzarako instalazio berriak; eraginkortasunaren eta efizientziaren hobekuntza erabileran nahiz kontsumoan; autokontsumoko eta sorkuntza banatuko elkarteen sustapena; eta mugikortasunaren zein industriaren eraldaketa, energia berriztagarriak erabiltze aldera.</w:t>
      </w:r>
    </w:p>
    <w:p w14:paraId="4A4A56B5" w14:textId="77777777" w:rsidR="000A4261" w:rsidRDefault="000A4261" w:rsidP="000A4261">
      <w:r>
        <w:t>4.- Bultza dezan ekintzailetza kooperatiboa eta ekonomia sozial eta solidarioari lotua.</w:t>
      </w:r>
    </w:p>
    <w:p w14:paraId="20ED436F" w14:textId="77777777" w:rsidR="000A4261" w:rsidRDefault="000A4261" w:rsidP="000A4261">
      <w:r>
        <w:t>5.- Azter dezan zer aukera dagoen Interneterako sarbidearen premia gizarte-bonuan definitutako oinarrizko premien sortan sartzeko.</w:t>
      </w:r>
    </w:p>
    <w:p w14:paraId="4940BF75" w14:textId="77777777" w:rsidR="000A4261" w:rsidRDefault="000A4261" w:rsidP="000A4261">
      <w:r>
        <w:t>Bigarrena</w:t>
      </w:r>
    </w:p>
    <w:p w14:paraId="53FDC5F1" w14:textId="77777777" w:rsidR="000A4261" w:rsidRDefault="000A4261" w:rsidP="000A4261">
      <w:r>
        <w:t>Nafarroako Parlamentuak Nafarroako Gobernua premiatzen du:</w:t>
      </w:r>
    </w:p>
    <w:p w14:paraId="499F919B" w14:textId="77777777" w:rsidR="000A4261" w:rsidRDefault="000A4261" w:rsidP="000A4261">
      <w:r>
        <w:t>1.- Jarrai dezan apustu egiten alokatzeko etxebizitzen sustapen publikoaren alde eta neurrizko alokairuko etxebizitza publikoen gehikuntzaren alde, pertsona guztiek etxebizitzarako duten eskubideari erantzuteko.</w:t>
      </w:r>
    </w:p>
    <w:p w14:paraId="09A1C619" w14:textId="77777777" w:rsidR="000A4261" w:rsidRDefault="000A4261" w:rsidP="000A4261">
      <w:r>
        <w:t>2.- Biziagotu dezan toki entitateekiko elkarlana, hiri-jasangarritasunaren printzipioak inplementatzeko, eta birgaitze energetikoko proiektuak sustatzeko erakin publikoetan nahiz pribatuetan.</w:t>
      </w:r>
    </w:p>
    <w:p w14:paraId="1E3957F2" w14:textId="77777777" w:rsidR="000A4261" w:rsidRDefault="000A4261" w:rsidP="000A4261">
      <w:r>
        <w:lastRenderedPageBreak/>
        <w:t>3.- Adin muga gero eta gorago jar dezan harik eta 2023an 35 urtekoa izan arte, gazteentzako etxebizitzak alokatzeko laguntzen EmanZipa programara biltzeko baldintza gisa.</w:t>
      </w:r>
    </w:p>
    <w:p w14:paraId="18EF8E7F" w14:textId="77777777" w:rsidR="000A4261" w:rsidRDefault="000A4261" w:rsidP="000A4261">
      <w:r>
        <w:t>4.- Etxebizitza babestuen saleroste eragiketetan lehentasunez erosteko eta atzera eskuratzeko eskubidea baliatzeko aurrekontu-partida handitzen jarrai dezan, etxebizitza-parke publikoa handitzeko eta haren berariazko erabilerak ugaritzeko Etxebizitza Sozialen Foru Funtsaren programan.</w:t>
      </w:r>
    </w:p>
    <w:p w14:paraId="393A5EBA" w14:textId="77777777" w:rsidR="000A4261" w:rsidRDefault="000A4261" w:rsidP="000A4261">
      <w:r>
        <w:t>Hirugarrena</w:t>
      </w:r>
    </w:p>
    <w:p w14:paraId="0F50CF14" w14:textId="77777777" w:rsidR="000A4261" w:rsidRDefault="000A4261" w:rsidP="000A4261">
      <w:r>
        <w:t>Nafarroako Parlamentuak Nafarroako Gobernua premiatzen du:</w:t>
      </w:r>
    </w:p>
    <w:p w14:paraId="2A24ED03" w14:textId="77777777" w:rsidR="000A4261" w:rsidRDefault="000A4261" w:rsidP="000A4261">
      <w:r>
        <w:t>1.- Plan bat gara dezan “kohesioranzko ekitatezko ikuspegia” koordinatzeko eta garatzeko, zeharka, Nafarroako agenda politiko eta sozialean ekitatea eta gizarte kohesioa leheneste aldera. Horretarako, honako hau egin beharko du:</w:t>
      </w:r>
    </w:p>
    <w:p w14:paraId="65A54F26" w14:textId="77777777" w:rsidR="000A4261" w:rsidRDefault="000A4261" w:rsidP="000A4261">
      <w:r>
        <w:t>a. Helburuak eta joko arauak zehaztu; politika sektorialak integratu, ikusmolde orokor eta zeharkakoarekin, GJHetako eta hiri agendetako postulatuei loturik; eta bere gain hartu trantsizio anizkoitza, ekologian, ekonomian, gizartean eta kulturan gauzatu beharrekoa.</w:t>
      </w:r>
    </w:p>
    <w:p w14:paraId="11DA5473" w14:textId="77777777" w:rsidR="000A4261" w:rsidRDefault="000A4261" w:rsidP="000A4261">
      <w:r>
        <w:t>b. Elkarrekin koordinatu departamentuak eta, S4 Estrategiarekin bat etorriz, 2030 Estrategia, enplegu, etxebizitza eta eskualde planak eta behatoki eta agentzia guztiak (Nastat, Gizarte Errealitatearen Behatokia, landa garapeneko plana, Lursarea agentzia eta Lurralde Estrategiaren Behatokia).</w:t>
      </w:r>
    </w:p>
    <w:p w14:paraId="7FE68BFA" w14:textId="77777777" w:rsidR="000A4261" w:rsidRDefault="000A4261" w:rsidP="000A4261">
      <w:r>
        <w:t>c. Nafarroako Parlamentua kohesiorako ekitatezko ikuspegiaren batzorde batekin integratu.</w:t>
      </w:r>
    </w:p>
    <w:p w14:paraId="4A94EB9B" w14:textId="77777777" w:rsidR="000A4261" w:rsidRDefault="000A4261" w:rsidP="000A4261">
      <w:r>
        <w:t>d. Udalak integratu.</w:t>
      </w:r>
    </w:p>
    <w:p w14:paraId="4E1F87D4" w14:textId="77777777" w:rsidR="000A4261" w:rsidRDefault="000A4261" w:rsidP="000A4261">
      <w:r>
        <w:t>e. Komunikazioa ezarri gizartearekin eta gizarte eragileekin.</w:t>
      </w:r>
    </w:p>
    <w:p w14:paraId="2AAAA6C9" w14:textId="77777777" w:rsidR="000A4261" w:rsidRDefault="000A4261" w:rsidP="000A4261">
      <w:r>
        <w:t>2.- Zergen bidez ISO 50001 nazioarteko arauaren ezarpena susta dezan, bai eta langileen prestakuntza ere, arau hori ezartzen duten erakunde eta enpresetan.</w:t>
      </w:r>
    </w:p>
    <w:p w14:paraId="6FCD2D88" w14:textId="77777777" w:rsidR="000A4261" w:rsidRDefault="000A4261" w:rsidP="000A4261">
      <w:r>
        <w:t>Laugarrena</w:t>
      </w:r>
    </w:p>
    <w:p w14:paraId="2D58A34F" w14:textId="77777777" w:rsidR="000A4261" w:rsidRDefault="000A4261" w:rsidP="000A4261">
      <w:r>
        <w:t>Nafarroako Parlamentuak Nafarroako Gobernua premiatzen du:</w:t>
      </w:r>
    </w:p>
    <w:p w14:paraId="3C7DCC91" w14:textId="77777777" w:rsidR="000A4261" w:rsidRDefault="000A4261" w:rsidP="000A4261">
      <w:r>
        <w:t>1.- Lan merkatuan dauden arrakala soziala eta genero-arrakala txikitu ditzan, enplegu politika aktiboak erabiliz, genero-zeharkakotasuna aplikatuko dutenak eta lan merkatuan txertatzeko zailtasun handienak dituzten kolektiboei mesede eginen dietenak, aukera berdintasuna sustatuz.</w:t>
      </w:r>
    </w:p>
    <w:p w14:paraId="411D995D" w14:textId="77777777" w:rsidR="000A4261" w:rsidRDefault="000A4261" w:rsidP="000A4261">
      <w:r>
        <w:t>2.- Berdintasunezko prestakuntzarako pizgarriak ezar ditzan genero-arrakala handiena duten lanbideetan eta emakumeak gutxiegi ordezkatuta dauden sektoreetan.</w:t>
      </w:r>
    </w:p>
    <w:p w14:paraId="27915197" w14:textId="77777777" w:rsidR="000A4261" w:rsidRDefault="000A4261" w:rsidP="000A4261">
      <w:r>
        <w:t>3.- Zainketen arloko lanek Nafarroako gizarteari egiten dizkioten ekarpenen balioa nabarmendu dezan, eta halako lanen profesionalizazioa, langileen kualifikazio etengabea eta lan baldintzen duintzea susta ditzan.</w:t>
      </w:r>
    </w:p>
    <w:p w14:paraId="0CF3C84E" w14:textId="77777777" w:rsidR="000A4261" w:rsidRDefault="000A4261" w:rsidP="000A4261">
      <w:r>
        <w:t>4.- Jarrai dezan apustu egiten Lanbide Heziketa Duala sustatu eta garatzearen alde, funtsezko tresna baita gure hezkuntza sistema modernizatzeko, lan irtenbideak eskariei egokitzeko eta gazteei aukera gehiago eta hobeak emateko.</w:t>
      </w:r>
    </w:p>
    <w:p w14:paraId="7F57FF85" w14:textId="77777777" w:rsidR="000A4261" w:rsidRDefault="000A4261" w:rsidP="000A4261">
      <w:r>
        <w:t xml:space="preserve">5.- Bultza ditzan plantillen gaztetzea eta ezagutzaren transmisioa enpresetan, errelebo-kontratuaren sustapena </w:t>
      </w:r>
      <w:proofErr w:type="gramStart"/>
      <w:r>
        <w:t>dela</w:t>
      </w:r>
      <w:proofErr w:type="gramEnd"/>
      <w:r>
        <w:t xml:space="preserve"> bide; berreskura dezan prestakuntzarako eta ikaskuntzarako </w:t>
      </w:r>
      <w:r>
        <w:lastRenderedPageBreak/>
        <w:t>kontratuaren izaera hezitzailea; eta praktiketako kontratua indartu dezan, ikasketak amaitu berri dituztenak eskubideekin laneratzeko formula gisa.</w:t>
      </w:r>
    </w:p>
    <w:p w14:paraId="6DF29171" w14:textId="77777777" w:rsidR="000A4261" w:rsidRDefault="000A4261" w:rsidP="000A4261">
      <w:r>
        <w:t>6.- Aukera berdintasuna susta dezan enpresaren arloan, kristalezko sabaia eta zoru itsaskorra deritzen fenomenoak eragoztera eta soldata arrakala murriztera bideratutako neurriekin.</w:t>
      </w:r>
    </w:p>
    <w:p w14:paraId="0DC28D45" w14:textId="77777777" w:rsidR="000A4261" w:rsidRDefault="000A4261" w:rsidP="000A4261">
      <w:r>
        <w:t>7.- Enpleguaren eta lan merkatuaren bilakaera azter eta identifika dezan egungo arrakalekin eta aukera berdintasunarekin lotuta.</w:t>
      </w:r>
    </w:p>
    <w:p w14:paraId="7BB25539" w14:textId="77777777" w:rsidR="000A4261" w:rsidRDefault="000A4261" w:rsidP="000A4261">
      <w:r>
        <w:t>8.- Gizarte eta enpresa ehunarekin batera lan egin dezan parte-hartze zabalagoko gizarte eta enpresa eredu baterantz eboluzionatzeko, zeinak aniztasuna izanen baitu oinarrian.</w:t>
      </w:r>
    </w:p>
    <w:p w14:paraId="037C5EA7" w14:textId="77777777" w:rsidR="000A4261" w:rsidRDefault="000A4261" w:rsidP="000A4261">
      <w:r>
        <w:t>Bosgarrena</w:t>
      </w:r>
    </w:p>
    <w:p w14:paraId="5547D25B" w14:textId="77777777" w:rsidR="000A4261" w:rsidRDefault="000A4261" w:rsidP="000A4261">
      <w:r>
        <w:t>Nafarroako Parlamentuak:</w:t>
      </w:r>
    </w:p>
    <w:p w14:paraId="3F5DD4E9" w14:textId="77777777" w:rsidR="000A4261" w:rsidRDefault="000A4261" w:rsidP="000A4261">
      <w:r>
        <w:t>1.- Apustu egiten du zerbitzu publikoetarako inbertsioa eta bereziki hezkuntza arlokoa lehenestearen alde, gizarte kohesioa, inklusioa eta desberdintasunen konpentsazioa lortzeko eragile gisa, behar diren egiturazko neurriak hartuz eskola segregazioa eragozteko.</w:t>
      </w:r>
    </w:p>
    <w:p w14:paraId="0DBDBF0C" w14:textId="77777777" w:rsidR="000A4261" w:rsidRDefault="000A4261" w:rsidP="000A4261">
      <w:r>
        <w:t xml:space="preserve">2.- Uste du 0-3 urteko Haur Hezkuntzako lehen zikloa giltzarri </w:t>
      </w:r>
      <w:proofErr w:type="gramStart"/>
      <w:r>
        <w:t>dela</w:t>
      </w:r>
      <w:proofErr w:type="gramEnd"/>
      <w:r>
        <w:t xml:space="preserve"> eskola porrotaren prebentzioan, eta Nafarroako Gobernua premiatzen du hura orokortu dezan, plaza publikoen eskaintzaren gehikuntza funtsezko eta progresiboaren bidez eta doakotasuna lehenbailehen bermatuz.</w:t>
      </w:r>
    </w:p>
    <w:p w14:paraId="4356DF04" w14:textId="77777777" w:rsidR="000A4261" w:rsidRDefault="000A4261" w:rsidP="000A4261">
      <w:r>
        <w:t>3.- Nafarroako Gobernua premiatzen du berma ditzan landa eskolaren iraupena eta indarberritzea, horretarako behar diren giza baliabideak eta materialak jarriz, landa eskola garapenaren, gizarte eta lurralde kohesioaren eta aukera berdintasunaren zutabea baita.</w:t>
      </w:r>
    </w:p>
    <w:p w14:paraId="76B66402" w14:textId="77777777" w:rsidR="000A4261" w:rsidRDefault="000A4261" w:rsidP="000A4261">
      <w:r>
        <w:t>4.- Nafarroako Gobernua premiatzen du Nafarroako hezkuntza etengabearen plan orokor bat taxutu dezan, eraginkortasunez erantzunen diena pertsonek bizitzan zehar prestakuntzarako, kualifikaziorako eta birkualifikaziorako izaten dituzten premiei.</w:t>
      </w:r>
    </w:p>
    <w:p w14:paraId="4E278C79" w14:textId="77777777" w:rsidR="000A4261" w:rsidRDefault="000A4261" w:rsidP="000A4261">
      <w:r>
        <w:t>Seigarrena</w:t>
      </w:r>
    </w:p>
    <w:p w14:paraId="5E44DF96" w14:textId="77777777" w:rsidR="000A4261" w:rsidRDefault="000A4261" w:rsidP="000A4261">
      <w:r>
        <w:t>Nafarroako Parlamentuak:</w:t>
      </w:r>
    </w:p>
    <w:p w14:paraId="13427156" w14:textId="77777777" w:rsidR="000A4261" w:rsidRDefault="000A4261" w:rsidP="000A4261">
      <w:r>
        <w:t>1.- Fiskalitatea ezinbesteko tresnatzat dauka aberastasuna birbanatzeko, eta Nafarroako Gobernua premiatzen du eztabaida abiaraz dezan fiskalitate askoz ere progresiboago eta zuzenagoa ezartzeko, gizarte aurreratuagoa duten Europako herrialdeetan dagoen presio fiskalera hurbilduz.</w:t>
      </w:r>
    </w:p>
    <w:p w14:paraId="77029CAC" w14:textId="77777777" w:rsidR="000A4261" w:rsidRDefault="000A4261" w:rsidP="000A4261">
      <w:r>
        <w:t>2.- Nafarroako Gobernua premiatzen du fiskalitate berri horretan alderdi berritzaileak sar ditzan, hala nola: trantsizio ekologikoa eta garapen ekonomiko jasangarria ahalbidetzen dituzten neurriak; diru-sarreretan generoak duen eragina aztertu eta hura borrokatzen laguntzen duten neurriak, emakumeen eta gizonen arteko berdintasunera jotzen duen zerga sistema baterantz aurrera eginez; edota kalitatezko zerbitzu publikoak bermatzeko eta gizarteko sektore zaurgarrienen premia gero eta larriagoei aurre egiteko nahikoa baliabide bermatzen dituzten neurriak.</w:t>
      </w:r>
    </w:p>
    <w:p w14:paraId="3A4167AC" w14:textId="77777777" w:rsidR="000A4261" w:rsidRDefault="000A4261" w:rsidP="000A4261">
      <w:r>
        <w:t>Zazpigarrena</w:t>
      </w:r>
    </w:p>
    <w:p w14:paraId="7A330E9E" w14:textId="77777777" w:rsidR="000A4261" w:rsidRDefault="000A4261" w:rsidP="000A4261">
      <w:r>
        <w:t>Nafarroako Parlamentuak Nafarroako Gobernua eta Espainiako Gobernua premiatzen ditu:</w:t>
      </w:r>
    </w:p>
    <w:p w14:paraId="13C4BB23" w14:textId="77777777" w:rsidR="000A4261" w:rsidRDefault="000A4261" w:rsidP="000A4261">
      <w:r>
        <w:t>1.- Neurri eraginkorrak gara ditzaten, etxeko langileak abusuzko jardunbideetatik babesteko.</w:t>
      </w:r>
    </w:p>
    <w:p w14:paraId="7D4BEB61" w14:textId="77777777" w:rsidR="000A4261" w:rsidRDefault="000A4261" w:rsidP="000A4261">
      <w:r>
        <w:lastRenderedPageBreak/>
        <w:t>2.- Kontratuak, kexak, abusuak eta iruzurrezko jardunbideak ikuskatzeko mekanismoak eta prozedurak ezar ditzaten.</w:t>
      </w:r>
    </w:p>
    <w:p w14:paraId="6491D4E2" w14:textId="77777777" w:rsidR="000A4261" w:rsidRDefault="000A4261" w:rsidP="000A4261">
      <w:r>
        <w:t xml:space="preserve">3.- Aplikatu eta gara dezaten, beren eskumeneko eremuetan, Lanaren Nazioarteko Erakundearen 189. Hitzarmena (2011), behin Espainiako Estatuak hura berretsitakoan, Ministroen Kontseiluak dagoeneko erabaki duen bezala. Hitzarmen horrek etxeko langileentzako lan duina arautzen du, langabezian babesteko betebeharra barne </w:t>
      </w:r>
      <w:proofErr w:type="gramStart"/>
      <w:r>
        <w:t>dela</w:t>
      </w:r>
      <w:proofErr w:type="gramEnd"/>
      <w:r>
        <w:t>.</w:t>
      </w:r>
    </w:p>
    <w:p w14:paraId="49A0CAA0" w14:textId="77777777" w:rsidR="000A4261" w:rsidRDefault="000A4261" w:rsidP="000A4261">
      <w:r>
        <w:t>4.- Lan arloko legeria alda dezaten, lanaren eta gizarte segurantzaren arloko eskubideei dagokienez etxeko langileak gainerako langileekin parekatzeko.</w:t>
      </w:r>
    </w:p>
    <w:p w14:paraId="388A44E0" w14:textId="77777777" w:rsidR="000A4261" w:rsidRDefault="000A4261" w:rsidP="000A4261">
      <w:r>
        <w:t>5.- Berma ditzaten negoziazio kolektiborako esparru bat, sektoreak bere hitzarmena izateko, eta ezkutuko enpleguan jarraitzen dutenen erregularizazioa.</w:t>
      </w:r>
    </w:p>
    <w:p w14:paraId="2B811CAB" w14:textId="77777777" w:rsidR="000A4261" w:rsidRDefault="000A4261" w:rsidP="000A4261">
      <w:r>
        <w:t>Zortzigarrena</w:t>
      </w:r>
    </w:p>
    <w:p w14:paraId="1335970D" w14:textId="77777777" w:rsidR="000A4261" w:rsidRDefault="000A4261" w:rsidP="000A4261">
      <w:r>
        <w:t>Nafarroako Parlamentuak Nafarroako Gobernua premiatzen du:</w:t>
      </w:r>
    </w:p>
    <w:p w14:paraId="09F099C7" w14:textId="77777777" w:rsidR="000A4261" w:rsidRDefault="000A4261" w:rsidP="000A4261">
      <w:r>
        <w:t>1.- Gizonen eta emakumeen arteko ordainsari-berdintasunari buruzko foru lege bat presta dezan, helburu hauei begira:</w:t>
      </w:r>
    </w:p>
    <w:p w14:paraId="6E4828C7" w14:textId="77777777" w:rsidR="000A4261" w:rsidRDefault="000A4261" w:rsidP="000A4261">
      <w:r>
        <w:t>– Lan Ikuskatzailetzak enpresen berdintasun planen kontrola eta jarraipena egitea, eta berdintasun planak ezartzeari eta/edo erregistratzeari buruzko araudia urratzen duten enpresei zehapen gogorragoak ezartzea.</w:t>
      </w:r>
    </w:p>
    <w:p w14:paraId="6151510D" w14:textId="77777777" w:rsidR="000A4261" w:rsidRDefault="000A4261" w:rsidP="000A4261">
      <w:r>
        <w:t>– Neurriak erabakitzea, genero-irizpideetan oinarrituta dauden edota emakumeen kalterako diren diskriminazio eta desberdinkeriazko egoerak ezabatze aldera eta gizonen eta emakumeen arteko benetako berdintasuna sustatze aldera; neurriok sektoreetako eta enpresetako hitzarmen kolektiboetan jasotzea sustatu behar da, bai eta hitzarmenak erregistratzea ere, haien jarraipena bermatzeko.</w:t>
      </w:r>
    </w:p>
    <w:p w14:paraId="079F5C2F" w14:textId="77777777" w:rsidR="000A4261" w:rsidRDefault="000A4261" w:rsidP="000A4261">
      <w:r>
        <w:t>– Emakumeen lanbide sustapenerako planak bultzatzea: jarduketak ezartzea kategoria- eta jarduera-aldaketak sustatzeko; ordainsari-desberdintasunak ezabatzea; lanaldi aldaketak erraztea, lanaldi partzialetik lanaldi osora aldatu ahal izateko (edo alderantziz).</w:t>
      </w:r>
    </w:p>
    <w:p w14:paraId="07A01F3D" w14:textId="77777777" w:rsidR="000A4261" w:rsidRDefault="000A4261" w:rsidP="000A4261">
      <w:r>
        <w:t>2.- Laguntza neurri horizontalak indartzea, inbertsio handiagoa eginez gizarte azpiegitura publikoetan, haur eskola publikoetan, mendekotasuna duten pertsonentzako arreta publikoan edo familiei laguntzeko plan integraletan.</w:t>
      </w:r>
    </w:p>
    <w:p w14:paraId="412298D6" w14:textId="24DB286D" w:rsidR="00F36B3E" w:rsidRDefault="000A4261" w:rsidP="000A4261">
      <w:r>
        <w:t>3.- Genero-eraginari buruzko txosten bana egitea enplegu planean jasotako neurrietarako.</w:t>
      </w:r>
    </w:p>
    <w:sectPr w:rsidR="00F36B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261"/>
    <w:rsid w:val="000A4261"/>
    <w:rsid w:val="004D78F1"/>
    <w:rsid w:val="0052752B"/>
    <w:rsid w:val="006C0DE1"/>
    <w:rsid w:val="00757C47"/>
    <w:rsid w:val="00AF1417"/>
    <w:rsid w:val="00F36B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9DEDF"/>
  <w15:chartTrackingRefBased/>
  <w15:docId w15:val="{DDBB768B-1C3D-4090-BC5E-664B64C1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1544</Words>
  <Characters>8498</Characters>
  <Application>Microsoft Office Word</Application>
  <DocSecurity>0</DocSecurity>
  <Lines>70</Lines>
  <Paragraphs>20</Paragraphs>
  <ScaleCrop>false</ScaleCrop>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Santiago, Iñaki</dc:creator>
  <cp:keywords/>
  <dc:description/>
  <cp:lastModifiedBy>De Santiago, Iñaki</cp:lastModifiedBy>
  <cp:revision>1</cp:revision>
  <dcterms:created xsi:type="dcterms:W3CDTF">2022-04-21T12:22:00Z</dcterms:created>
  <dcterms:modified xsi:type="dcterms:W3CDTF">2022-04-21T12:22:00Z</dcterms:modified>
</cp:coreProperties>
</file>