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falta de datos de la Dirección General de Transporte y Movilidad Sostenible relativos al análisis de seguimiento o de estadística del uso de las vías para bicicletas, formulada por el Ilmo. Sr. D. Miguel Bujanda Cirauqui (10-22/PES-00167).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al consejero de Cohesión Territorial: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consejero de Cohesión Territorial del Gobierno de Navarra, don Bernardo Ciriza Pérez, en relación con la pregunta (10-22/PES-00146) formulada por el Parlamentario Foral Ilmo. Sr. D. Miguel Bujanda Cirauqui, adscrito al Grupo Parlamentario Navarra Suma, en la que solicita conocer si existe algún análisis de seguimiento o de estadística del uso de las vías para bicicletas construidas por el departamento de Cohesión Territorial en Zuñiga y Metauten, tiene el honor de informar que no existe el mencionado documento. No obstante, según se traslada a la Dirección General de Transportes y Movilidad Sostenible desde el Ayuntamiento de Metauten, se percibe un aumento de visitantes en bicicleta a la zona, así como un aumento del uso de las vías por parte de la población joven del valle para acceder a la Vía Verde y a las piscinas de Murieta.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¿Qué información dispone del tramo de Zuñiga?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¿Le parece correcto al consejero que, haciendo un gasto público para un proyecto piloto, que debe ser un estudio preliminar a menor escala del objetivo futuro para evaluar costes, viabilidad, mejoras, etcétera, su Dirección General de Movilidad Sostenible no disponga de ningún dato serio y fiable?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19 de mayo de 2022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