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24F78" w14:textId="2B194022" w:rsidR="00DC3439" w:rsidRDefault="00372833" w:rsidP="00372833">
      <w:pPr>
        <w:pBdr>
          <w:bottom w:val="double" w:sz="6" w:space="0" w:color="auto"/>
        </w:pBdr>
        <w:spacing w:line="288" w:lineRule="auto"/>
        <w:jc w:val="both"/>
        <w:rPr>
          <w:rFonts w:ascii="Arial" w:hAnsi="Arial" w:cs="Arial"/>
        </w:rPr>
      </w:pPr>
      <w:r w:rsidRPr="00DC3439">
        <w:rPr>
          <w:rFonts w:ascii="Arial" w:hAnsi="Arial" w:cs="Arial"/>
        </w:rPr>
        <w:t xml:space="preserve">La Consejera de Salud del Gobierno de Navarra, en relación con la pregunta escrita (10-21-PES-00129) presentada por la Parlamentaria Foral Ilma. Sra. Cristina Ibarrola Guillén, adscrita al Grupo Parlamentario de Navarra Suma, que solicita: “información en </w:t>
      </w:r>
      <w:r w:rsidRPr="00DC3439">
        <w:rPr>
          <w:rFonts w:ascii="Arial" w:hAnsi="Arial" w:cs="Arial"/>
          <w:lang w:val="es-ES_trad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relación de EPI, tecnología y material sanitario comprado por el Servicio Navarro de Salud</w:t>
      </w:r>
      <w:r w:rsidR="00DC3439">
        <w:rPr>
          <w:rFonts w:ascii="Arial" w:hAnsi="Arial" w:cs="Arial"/>
          <w:lang w:val="es-ES_trad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roofErr w:type="spellStart"/>
      <w:r w:rsidRPr="00DC3439">
        <w:rPr>
          <w:rFonts w:ascii="Arial" w:hAnsi="Arial" w:cs="Arial"/>
          <w:lang w:val="es-ES_trad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Osasunbidea</w:t>
      </w:r>
      <w:proofErr w:type="spellEnd"/>
      <w:r w:rsidRPr="00DC3439">
        <w:rPr>
          <w:rFonts w:ascii="Arial" w:hAnsi="Arial" w:cs="Arial"/>
          <w:lang w:val="es-ES_trad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para hacer frente a la pandemia</w:t>
      </w:r>
      <w:r w:rsidRPr="00DC3439">
        <w:rPr>
          <w:rFonts w:ascii="Arial" w:hAnsi="Arial" w:cs="Arial"/>
        </w:rPr>
        <w:t>”, tiene el honor de remitirles la siguiente información:</w:t>
      </w:r>
    </w:p>
    <w:p w14:paraId="5B65B05F" w14:textId="77777777" w:rsidR="00DC3439" w:rsidRDefault="00B65D7E" w:rsidP="00372833">
      <w:pPr>
        <w:pBdr>
          <w:bottom w:val="double" w:sz="6" w:space="0" w:color="auto"/>
        </w:pBdr>
        <w:spacing w:line="288" w:lineRule="auto"/>
        <w:jc w:val="both"/>
        <w:rPr>
          <w:rFonts w:ascii="Arial" w:hAnsi="Arial" w:cs="Arial"/>
        </w:rPr>
      </w:pPr>
      <w:r w:rsidRPr="00DC3439">
        <w:rPr>
          <w:rFonts w:ascii="Arial" w:hAnsi="Arial" w:cs="Arial"/>
        </w:rPr>
        <w:t>En cuanto a la información rec</w:t>
      </w:r>
      <w:r w:rsidR="00A712B4" w:rsidRPr="00DC3439">
        <w:rPr>
          <w:rFonts w:ascii="Arial" w:hAnsi="Arial" w:cs="Arial"/>
        </w:rPr>
        <w:t>abada en estos momentos por el D</w:t>
      </w:r>
      <w:r w:rsidRPr="00DC3439">
        <w:rPr>
          <w:rFonts w:ascii="Arial" w:hAnsi="Arial" w:cs="Arial"/>
        </w:rPr>
        <w:t>epartamento de Salud y referente a las compras realizadas por este mismo departamento</w:t>
      </w:r>
      <w:r w:rsidR="00A712B4" w:rsidRPr="00DC3439">
        <w:rPr>
          <w:rFonts w:ascii="Arial" w:hAnsi="Arial" w:cs="Arial"/>
        </w:rPr>
        <w:t>, como C</w:t>
      </w:r>
      <w:r w:rsidR="00021E5A" w:rsidRPr="00DC3439">
        <w:rPr>
          <w:rFonts w:ascii="Arial" w:hAnsi="Arial" w:cs="Arial"/>
        </w:rPr>
        <w:t>onsejera de Salud le contesto</w:t>
      </w:r>
      <w:r w:rsidRPr="00DC3439">
        <w:rPr>
          <w:rFonts w:ascii="Arial" w:hAnsi="Arial" w:cs="Arial"/>
        </w:rPr>
        <w:t>:</w:t>
      </w:r>
    </w:p>
    <w:p w14:paraId="21D3BBA6" w14:textId="77777777" w:rsidR="00DC3439" w:rsidRDefault="00895ECD" w:rsidP="00372833">
      <w:pPr>
        <w:pBdr>
          <w:bottom w:val="double" w:sz="6" w:space="0" w:color="auto"/>
        </w:pBdr>
        <w:spacing w:line="288" w:lineRule="auto"/>
        <w:jc w:val="both"/>
        <w:rPr>
          <w:rFonts w:ascii="Arial" w:hAnsi="Arial" w:cs="Arial"/>
          <w:lang w:val="es-ES_tradnl"/>
        </w:rPr>
      </w:pPr>
      <w:r w:rsidRPr="00DC3439">
        <w:rPr>
          <w:rFonts w:ascii="Arial" w:hAnsi="Arial" w:cs="Arial"/>
          <w:b/>
          <w:lang w:val="es-ES_tradnl"/>
        </w:rPr>
        <w:t>Que se pagó y no llegó</w:t>
      </w:r>
      <w:r w:rsidRPr="00DC3439">
        <w:rPr>
          <w:rFonts w:ascii="Arial" w:hAnsi="Arial" w:cs="Arial"/>
          <w:lang w:val="es-ES_tradnl"/>
        </w:rPr>
        <w:t xml:space="preserve">: </w:t>
      </w:r>
    </w:p>
    <w:p w14:paraId="7598EEA8" w14:textId="77777777" w:rsidR="00DC3439" w:rsidRDefault="00B65D7E" w:rsidP="00372833">
      <w:pPr>
        <w:spacing w:line="288" w:lineRule="auto"/>
        <w:jc w:val="both"/>
        <w:rPr>
          <w:rFonts w:ascii="Arial" w:hAnsi="Arial" w:cs="Arial"/>
          <w:lang w:val="es-ES_tradnl"/>
        </w:rPr>
      </w:pPr>
      <w:r w:rsidRPr="00DC3439">
        <w:rPr>
          <w:rFonts w:ascii="Arial" w:hAnsi="Arial" w:cs="Arial"/>
          <w:lang w:val="es-ES_tradnl"/>
        </w:rPr>
        <w:t>P</w:t>
      </w:r>
      <w:r w:rsidR="00975EB9" w:rsidRPr="00DC3439">
        <w:rPr>
          <w:rFonts w:ascii="Arial" w:hAnsi="Arial" w:cs="Arial"/>
          <w:lang w:val="es-ES_tradnl"/>
        </w:rPr>
        <w:t xml:space="preserve">or Resoluciones 226/2020 y 227/2020, de 16 de marzo, se autorizaron sendos gastos de 559.020 euros y 86.150 euros y las correspondientes solicitudes de orden de pago a justificar, para el suministro de 500.000 mascarillas quirúrgicas y 100.000 mascarillas FFP2, respectivamente. El pago se realizó a la empresa Hospital </w:t>
      </w:r>
      <w:r w:rsidR="00361336" w:rsidRPr="00DC3439">
        <w:rPr>
          <w:rFonts w:ascii="Arial" w:hAnsi="Arial" w:cs="Arial"/>
          <w:lang w:val="es-ES_tradnl"/>
        </w:rPr>
        <w:t>In</w:t>
      </w:r>
      <w:r w:rsidR="00975EB9" w:rsidRPr="00DC3439">
        <w:rPr>
          <w:rFonts w:ascii="Arial" w:hAnsi="Arial" w:cs="Arial"/>
          <w:lang w:val="es-ES_tradnl"/>
        </w:rPr>
        <w:t>nova, S.L.</w:t>
      </w:r>
      <w:r w:rsidR="0053277F" w:rsidRPr="00DC3439">
        <w:rPr>
          <w:rFonts w:ascii="Arial" w:hAnsi="Arial" w:cs="Arial"/>
          <w:lang w:val="es-ES_tradnl"/>
        </w:rPr>
        <w:t xml:space="preserve"> encargada de suministrar el material detallado.</w:t>
      </w:r>
    </w:p>
    <w:p w14:paraId="6E040DA7" w14:textId="77777777" w:rsidR="00DC3439" w:rsidRDefault="0053277F" w:rsidP="00372833">
      <w:pPr>
        <w:spacing w:line="288" w:lineRule="auto"/>
        <w:jc w:val="both"/>
        <w:rPr>
          <w:rFonts w:ascii="Arial" w:hAnsi="Arial" w:cs="Arial"/>
          <w:lang w:val="es-ES_tradnl"/>
        </w:rPr>
      </w:pPr>
      <w:r w:rsidRPr="00DC3439">
        <w:rPr>
          <w:rFonts w:ascii="Arial" w:hAnsi="Arial" w:cs="Arial"/>
          <w:lang w:val="es-ES_tradnl"/>
        </w:rPr>
        <w:t>Ante la imposibilidad de suministrar dicho material sanitario, la empresa rei</w:t>
      </w:r>
      <w:r w:rsidR="007D0F2B" w:rsidRPr="00DC3439">
        <w:rPr>
          <w:rFonts w:ascii="Arial" w:hAnsi="Arial" w:cs="Arial"/>
          <w:lang w:val="es-ES_tradnl"/>
        </w:rPr>
        <w:t>ntegró los importes mencionados por un total de 1.545.170 euros</w:t>
      </w:r>
    </w:p>
    <w:p w14:paraId="2C005E7C" w14:textId="77777777" w:rsidR="00DC3439" w:rsidRDefault="00895ECD" w:rsidP="00372833">
      <w:pPr>
        <w:pStyle w:val="Prrafodelista"/>
        <w:numPr>
          <w:ilvl w:val="0"/>
          <w:numId w:val="7"/>
        </w:numPr>
        <w:spacing w:line="288" w:lineRule="auto"/>
        <w:jc w:val="both"/>
        <w:rPr>
          <w:rFonts w:ascii="Arial" w:hAnsi="Arial" w:cs="Arial"/>
          <w:b/>
          <w:lang w:val="es-ES_tradnl"/>
        </w:rPr>
      </w:pPr>
      <w:r w:rsidRPr="00DC3439">
        <w:rPr>
          <w:rFonts w:ascii="Arial" w:hAnsi="Arial" w:cs="Arial"/>
          <w:b/>
          <w:lang w:val="es-ES_tradnl"/>
        </w:rPr>
        <w:t>Que llegó y no disponía de homologación CE</w:t>
      </w:r>
    </w:p>
    <w:p w14:paraId="4D0E9AFD" w14:textId="2C8CAE1D" w:rsidR="00D5740E" w:rsidRPr="00DC3439" w:rsidRDefault="00D5740E" w:rsidP="00372833">
      <w:pPr>
        <w:pStyle w:val="Prrafodelista"/>
        <w:spacing w:line="288" w:lineRule="auto"/>
        <w:ind w:left="0"/>
        <w:jc w:val="both"/>
        <w:rPr>
          <w:rFonts w:ascii="Arial" w:hAnsi="Arial" w:cs="Arial"/>
          <w:b/>
          <w:i/>
          <w:lang w:val="es-ES_tradnl"/>
        </w:rPr>
      </w:pPr>
      <w:r w:rsidRPr="00DC3439">
        <w:rPr>
          <w:rFonts w:ascii="Arial" w:hAnsi="Arial" w:cs="Arial"/>
          <w:b/>
          <w:i/>
          <w:lang w:val="es-ES_tradnl"/>
        </w:rPr>
        <w:t>MASCARILLAS</w:t>
      </w:r>
    </w:p>
    <w:p w14:paraId="1286C6AF" w14:textId="77777777" w:rsidR="00DC3439" w:rsidRDefault="00895ECD" w:rsidP="00372833">
      <w:pPr>
        <w:pStyle w:val="Prrafodelista"/>
        <w:spacing w:line="288" w:lineRule="auto"/>
        <w:ind w:left="0"/>
        <w:jc w:val="both"/>
        <w:rPr>
          <w:rFonts w:ascii="Arial" w:hAnsi="Arial" w:cs="Arial"/>
          <w:lang w:val="es-ES_tradnl"/>
        </w:rPr>
      </w:pPr>
      <w:r w:rsidRPr="00DC3439">
        <w:rPr>
          <w:rFonts w:ascii="Arial" w:hAnsi="Arial" w:cs="Arial"/>
          <w:lang w:val="es-ES_tradnl"/>
        </w:rPr>
        <w:t xml:space="preserve">Ante la situación de escasez de EPI con el marcado CE reglamentario en el mercado nacional y la necesidad de </w:t>
      </w:r>
      <w:proofErr w:type="gramStart"/>
      <w:r w:rsidRPr="00DC3439">
        <w:rPr>
          <w:rFonts w:ascii="Arial" w:hAnsi="Arial" w:cs="Arial"/>
          <w:lang w:val="es-ES_tradnl"/>
        </w:rPr>
        <w:t>los mismos</w:t>
      </w:r>
      <w:proofErr w:type="gramEnd"/>
      <w:r w:rsidRPr="00DC3439">
        <w:rPr>
          <w:rFonts w:ascii="Arial" w:hAnsi="Arial" w:cs="Arial"/>
          <w:lang w:val="es-ES_tradnl"/>
        </w:rPr>
        <w:t xml:space="preserve"> para la protección frente al COVID-19, por Resolución de 20 de marzo de 2020, de la Secretaría General de Industria y de la Pequeña y Mediana Empresa, sobre especificaciones alternativas a las mascarillas EPI con marcado CE europeo, </w:t>
      </w:r>
      <w:r w:rsidR="00B466A9" w:rsidRPr="00DC3439">
        <w:rPr>
          <w:rFonts w:ascii="Arial" w:hAnsi="Arial" w:cs="Arial"/>
          <w:lang w:val="es-ES_tradnl"/>
        </w:rPr>
        <w:t xml:space="preserve">se aceptaron las especificaciones NIOSH_USA y </w:t>
      </w:r>
      <w:proofErr w:type="spellStart"/>
      <w:r w:rsidR="00B466A9" w:rsidRPr="00DC3439">
        <w:rPr>
          <w:rFonts w:ascii="Arial" w:hAnsi="Arial" w:cs="Arial"/>
          <w:lang w:val="es-ES_tradnl"/>
        </w:rPr>
        <w:t>KN95_China</w:t>
      </w:r>
      <w:proofErr w:type="spellEnd"/>
      <w:r w:rsidR="00B466A9" w:rsidRPr="00DC3439">
        <w:rPr>
          <w:rFonts w:ascii="Arial" w:hAnsi="Arial" w:cs="Arial"/>
          <w:lang w:val="es-ES_tradnl"/>
        </w:rPr>
        <w:t>.</w:t>
      </w:r>
    </w:p>
    <w:p w14:paraId="07B9185F" w14:textId="77777777" w:rsidR="00DC3439" w:rsidRDefault="00F5759E" w:rsidP="00372833">
      <w:pPr>
        <w:pStyle w:val="Prrafodelista"/>
        <w:spacing w:line="288" w:lineRule="auto"/>
        <w:ind w:left="0"/>
        <w:jc w:val="both"/>
        <w:rPr>
          <w:rFonts w:ascii="Arial" w:hAnsi="Arial" w:cs="Arial"/>
          <w:lang w:val="es-ES_tradnl"/>
        </w:rPr>
      </w:pPr>
      <w:r w:rsidRPr="00DC3439">
        <w:rPr>
          <w:rFonts w:ascii="Arial" w:hAnsi="Arial" w:cs="Arial"/>
          <w:lang w:val="es-ES_tradnl"/>
        </w:rPr>
        <w:t xml:space="preserve">El Servicio de Prevención de Riesgos Laborales validaba las mascarillas recibidas, comprobando que cumplían </w:t>
      </w:r>
      <w:r w:rsidR="00B466A9" w:rsidRPr="00DC3439">
        <w:rPr>
          <w:rFonts w:ascii="Arial" w:hAnsi="Arial" w:cs="Arial"/>
          <w:lang w:val="es-ES_tradnl"/>
        </w:rPr>
        <w:t>con la autorización correspondiente (bien con marcado CE o con las especificaciones mencionadas</w:t>
      </w:r>
      <w:r w:rsidRPr="00DC3439">
        <w:rPr>
          <w:rFonts w:ascii="Arial" w:hAnsi="Arial" w:cs="Arial"/>
          <w:lang w:val="es-ES_tradnl"/>
        </w:rPr>
        <w:t xml:space="preserve">). </w:t>
      </w:r>
    </w:p>
    <w:p w14:paraId="4690DF81" w14:textId="5780EAB5" w:rsidR="00D5740E" w:rsidRPr="00DC3439" w:rsidRDefault="000B6327" w:rsidP="00372833">
      <w:pPr>
        <w:pStyle w:val="Prrafodelista"/>
        <w:spacing w:line="288" w:lineRule="auto"/>
        <w:ind w:left="0"/>
        <w:jc w:val="both"/>
        <w:rPr>
          <w:rFonts w:ascii="Arial" w:hAnsi="Arial" w:cs="Arial"/>
          <w:b/>
          <w:i/>
          <w:lang w:val="es-ES_tradnl"/>
        </w:rPr>
      </w:pPr>
      <w:r w:rsidRPr="00DC3439">
        <w:rPr>
          <w:rFonts w:ascii="Arial" w:hAnsi="Arial" w:cs="Arial"/>
          <w:b/>
          <w:i/>
          <w:lang w:val="es-ES_tradnl"/>
        </w:rPr>
        <w:t>GUANTES</w:t>
      </w:r>
    </w:p>
    <w:p w14:paraId="0FD8253C" w14:textId="77777777" w:rsidR="00DC3439" w:rsidRDefault="00D5740E" w:rsidP="00372833">
      <w:pPr>
        <w:pStyle w:val="Prrafodelista"/>
        <w:spacing w:line="288" w:lineRule="auto"/>
        <w:ind w:left="0"/>
        <w:jc w:val="both"/>
        <w:rPr>
          <w:rFonts w:ascii="Arial" w:hAnsi="Arial" w:cs="Arial"/>
          <w:lang w:val="es-ES_tradnl"/>
        </w:rPr>
      </w:pPr>
      <w:r w:rsidRPr="00DC3439">
        <w:rPr>
          <w:rFonts w:ascii="Arial" w:hAnsi="Arial" w:cs="Arial"/>
          <w:lang w:val="es-ES_tradnl"/>
        </w:rPr>
        <w:t>Todo el material recibido disponía de marcado CE, excepto un pedi</w:t>
      </w:r>
      <w:r w:rsidR="004812ED" w:rsidRPr="00DC3439">
        <w:rPr>
          <w:rFonts w:ascii="Arial" w:hAnsi="Arial" w:cs="Arial"/>
          <w:lang w:val="es-ES_tradnl"/>
        </w:rPr>
        <w:t>d</w:t>
      </w:r>
      <w:r w:rsidRPr="00DC3439">
        <w:rPr>
          <w:rFonts w:ascii="Arial" w:hAnsi="Arial" w:cs="Arial"/>
          <w:lang w:val="es-ES_tradnl"/>
        </w:rPr>
        <w:t xml:space="preserve">o hecho a ALBYN </w:t>
      </w:r>
      <w:r w:rsidR="004812ED" w:rsidRPr="00DC3439">
        <w:rPr>
          <w:rFonts w:ascii="Arial" w:hAnsi="Arial" w:cs="Arial"/>
          <w:lang w:val="es-ES_tradnl"/>
        </w:rPr>
        <w:t xml:space="preserve">MEDICAL </w:t>
      </w:r>
      <w:r w:rsidRPr="00DC3439">
        <w:rPr>
          <w:rFonts w:ascii="Arial" w:hAnsi="Arial" w:cs="Arial"/>
          <w:lang w:val="es-ES_tradnl"/>
        </w:rPr>
        <w:t>por importe de 910.780 euros</w:t>
      </w:r>
      <w:r w:rsidR="002A7400" w:rsidRPr="00DC3439">
        <w:rPr>
          <w:rFonts w:ascii="Arial" w:hAnsi="Arial" w:cs="Arial"/>
          <w:lang w:val="es-ES_tradnl"/>
        </w:rPr>
        <w:t xml:space="preserve"> correspondiente a 7.006.000 unidades</w:t>
      </w:r>
      <w:r w:rsidRPr="00DC3439">
        <w:rPr>
          <w:rFonts w:ascii="Arial" w:hAnsi="Arial" w:cs="Arial"/>
          <w:lang w:val="es-ES_tradnl"/>
        </w:rPr>
        <w:t>.</w:t>
      </w:r>
      <w:r w:rsidR="002A7400" w:rsidRPr="00DC3439">
        <w:rPr>
          <w:rFonts w:ascii="Arial" w:hAnsi="Arial" w:cs="Arial"/>
          <w:lang w:val="es-ES_tradnl"/>
        </w:rPr>
        <w:t xml:space="preserve"> No obstante, fue validado por el Servicio de Prevención de Riesgos Laborales y por tanto aptos para su uso.</w:t>
      </w:r>
    </w:p>
    <w:p w14:paraId="16DA73B1" w14:textId="62E8963A" w:rsidR="00D5740E" w:rsidRPr="00DC3439" w:rsidRDefault="00D5740E" w:rsidP="00372833">
      <w:pPr>
        <w:pStyle w:val="Prrafodelista"/>
        <w:spacing w:line="288" w:lineRule="auto"/>
        <w:ind w:left="0"/>
        <w:jc w:val="both"/>
        <w:rPr>
          <w:rFonts w:ascii="Arial" w:hAnsi="Arial" w:cs="Arial"/>
          <w:b/>
          <w:i/>
          <w:lang w:val="es-ES_tradnl"/>
        </w:rPr>
      </w:pPr>
      <w:r w:rsidRPr="00DC3439">
        <w:rPr>
          <w:rFonts w:ascii="Arial" w:hAnsi="Arial" w:cs="Arial"/>
          <w:b/>
          <w:i/>
          <w:lang w:val="es-ES_tradnl"/>
        </w:rPr>
        <w:t>BATAS</w:t>
      </w:r>
    </w:p>
    <w:p w14:paraId="4BD6EB7C" w14:textId="77777777" w:rsidR="00DC3439" w:rsidRDefault="009C6667" w:rsidP="00372833">
      <w:pPr>
        <w:pStyle w:val="Prrafodelista"/>
        <w:spacing w:line="288" w:lineRule="auto"/>
        <w:ind w:left="0"/>
        <w:jc w:val="both"/>
        <w:rPr>
          <w:rFonts w:ascii="Arial" w:hAnsi="Arial" w:cs="Arial"/>
          <w:lang w:val="es-ES_tradnl"/>
        </w:rPr>
      </w:pPr>
      <w:r w:rsidRPr="00DC3439">
        <w:rPr>
          <w:rFonts w:ascii="Arial" w:hAnsi="Arial" w:cs="Arial"/>
          <w:lang w:val="es-ES_tradnl"/>
        </w:rPr>
        <w:t>Las batas de proveedores habituales venían con su marcado CE y documentación justificativa como batas sanitarias (normativa de Producto Sanitario).</w:t>
      </w:r>
    </w:p>
    <w:p w14:paraId="760C6D81" w14:textId="77777777" w:rsidR="00DC3439" w:rsidRDefault="009C6667" w:rsidP="00372833">
      <w:pPr>
        <w:pStyle w:val="Prrafodelista"/>
        <w:spacing w:line="288" w:lineRule="auto"/>
        <w:ind w:left="0"/>
        <w:jc w:val="both"/>
        <w:rPr>
          <w:rFonts w:ascii="Arial" w:hAnsi="Arial" w:cs="Arial"/>
          <w:lang w:val="es-ES_tradnl"/>
        </w:rPr>
      </w:pPr>
      <w:r w:rsidRPr="00DC3439">
        <w:rPr>
          <w:rFonts w:ascii="Arial" w:hAnsi="Arial" w:cs="Arial"/>
          <w:lang w:val="es-ES_tradnl"/>
        </w:rPr>
        <w:t>Las batas de otro tipo de proveedores se validaban en función de los ensayos, certificados, ficha técnica y otros documentos aportados por el proveedor, o bien mediante una valoración interna del comportamiento del tejido en el caso de las batas de confección artesanal, a las que hubo que recurrir ante la dificultad de suministro de las batas comerciales</w:t>
      </w:r>
      <w:r w:rsidR="000501B6" w:rsidRPr="00DC3439">
        <w:rPr>
          <w:rFonts w:ascii="Arial" w:hAnsi="Arial" w:cs="Arial"/>
          <w:lang w:val="es-ES_tradnl"/>
        </w:rPr>
        <w:t>, durante los primeros momentos de la pandemia</w:t>
      </w:r>
      <w:r w:rsidRPr="00DC3439">
        <w:rPr>
          <w:rFonts w:ascii="Arial" w:hAnsi="Arial" w:cs="Arial"/>
          <w:lang w:val="es-ES_tradnl"/>
        </w:rPr>
        <w:t>.</w:t>
      </w:r>
    </w:p>
    <w:p w14:paraId="42FAFF1D" w14:textId="28B2FFCF" w:rsidR="00A3343E" w:rsidRPr="00DC3439" w:rsidRDefault="00A3343E" w:rsidP="00372833">
      <w:pPr>
        <w:pStyle w:val="Prrafodelista"/>
        <w:spacing w:line="288" w:lineRule="auto"/>
        <w:ind w:left="0"/>
        <w:jc w:val="both"/>
        <w:rPr>
          <w:rFonts w:ascii="Arial" w:hAnsi="Arial" w:cs="Arial"/>
          <w:b/>
          <w:i/>
          <w:lang w:val="es-ES_tradnl"/>
        </w:rPr>
      </w:pPr>
      <w:r w:rsidRPr="00DC3439">
        <w:rPr>
          <w:rFonts w:ascii="Arial" w:hAnsi="Arial" w:cs="Arial"/>
          <w:b/>
          <w:i/>
          <w:lang w:val="es-ES_tradnl"/>
        </w:rPr>
        <w:t>RESTO</w:t>
      </w:r>
    </w:p>
    <w:p w14:paraId="4C264196" w14:textId="77777777" w:rsidR="00DC3439" w:rsidRDefault="005816F3" w:rsidP="00372833">
      <w:pPr>
        <w:pStyle w:val="Prrafodelista"/>
        <w:spacing w:line="288" w:lineRule="auto"/>
        <w:ind w:left="0"/>
        <w:jc w:val="both"/>
        <w:rPr>
          <w:rFonts w:ascii="Arial" w:hAnsi="Arial" w:cs="Arial"/>
          <w:lang w:val="es-ES_tradnl"/>
        </w:rPr>
      </w:pPr>
      <w:r w:rsidRPr="00DC3439">
        <w:rPr>
          <w:rFonts w:ascii="Arial" w:hAnsi="Arial" w:cs="Arial"/>
          <w:lang w:val="es-ES_tradnl"/>
        </w:rPr>
        <w:lastRenderedPageBreak/>
        <w:t xml:space="preserve">Tanto el </w:t>
      </w:r>
      <w:r w:rsidR="00B466A9" w:rsidRPr="00DC3439">
        <w:rPr>
          <w:rFonts w:ascii="Arial" w:hAnsi="Arial" w:cs="Arial"/>
          <w:lang w:val="es-ES_tradnl"/>
        </w:rPr>
        <w:t>resto de</w:t>
      </w:r>
      <w:r w:rsidR="00A3343E" w:rsidRPr="00DC3439">
        <w:rPr>
          <w:rFonts w:ascii="Arial" w:hAnsi="Arial" w:cs="Arial"/>
          <w:lang w:val="es-ES_tradnl"/>
        </w:rPr>
        <w:t xml:space="preserve"> </w:t>
      </w:r>
      <w:proofErr w:type="gramStart"/>
      <w:r w:rsidR="00B466A9" w:rsidRPr="00DC3439">
        <w:rPr>
          <w:rFonts w:ascii="Arial" w:hAnsi="Arial" w:cs="Arial"/>
          <w:lang w:val="es-ES_tradnl"/>
        </w:rPr>
        <w:t>material</w:t>
      </w:r>
      <w:r w:rsidR="00A3343E" w:rsidRPr="00DC3439">
        <w:rPr>
          <w:rFonts w:ascii="Arial" w:hAnsi="Arial" w:cs="Arial"/>
          <w:lang w:val="es-ES_tradnl"/>
        </w:rPr>
        <w:t>es</w:t>
      </w:r>
      <w:proofErr w:type="gramEnd"/>
      <w:r w:rsidR="00A3343E" w:rsidRPr="00DC3439">
        <w:rPr>
          <w:rFonts w:ascii="Arial" w:hAnsi="Arial" w:cs="Arial"/>
          <w:lang w:val="es-ES_tradnl"/>
        </w:rPr>
        <w:t xml:space="preserve"> como </w:t>
      </w:r>
      <w:r w:rsidRPr="00DC3439">
        <w:rPr>
          <w:rFonts w:ascii="Arial" w:hAnsi="Arial" w:cs="Arial"/>
          <w:lang w:val="es-ES_tradnl"/>
        </w:rPr>
        <w:t xml:space="preserve">la </w:t>
      </w:r>
      <w:r w:rsidR="00D5740E" w:rsidRPr="00DC3439">
        <w:rPr>
          <w:rFonts w:ascii="Arial" w:hAnsi="Arial" w:cs="Arial"/>
          <w:lang w:val="es-ES_tradnl"/>
        </w:rPr>
        <w:t xml:space="preserve">tecnología </w:t>
      </w:r>
      <w:r w:rsidR="00B466A9" w:rsidRPr="00DC3439">
        <w:rPr>
          <w:rFonts w:ascii="Arial" w:hAnsi="Arial" w:cs="Arial"/>
          <w:lang w:val="es-ES_tradnl"/>
        </w:rPr>
        <w:t>disponía</w:t>
      </w:r>
      <w:r w:rsidR="00A3343E" w:rsidRPr="00DC3439">
        <w:rPr>
          <w:rFonts w:ascii="Arial" w:hAnsi="Arial" w:cs="Arial"/>
          <w:lang w:val="es-ES_tradnl"/>
        </w:rPr>
        <w:t>n</w:t>
      </w:r>
      <w:r w:rsidR="00B466A9" w:rsidRPr="00DC3439">
        <w:rPr>
          <w:rFonts w:ascii="Arial" w:hAnsi="Arial" w:cs="Arial"/>
          <w:lang w:val="es-ES_tradnl"/>
        </w:rPr>
        <w:t xml:space="preserve"> de marcado CE.</w:t>
      </w:r>
    </w:p>
    <w:p w14:paraId="3DFF8972" w14:textId="77777777" w:rsidR="00DC3439" w:rsidRDefault="00895ECD" w:rsidP="00372833">
      <w:pPr>
        <w:pStyle w:val="Prrafodelista"/>
        <w:numPr>
          <w:ilvl w:val="0"/>
          <w:numId w:val="7"/>
        </w:numPr>
        <w:spacing w:line="288" w:lineRule="auto"/>
        <w:ind w:left="0"/>
        <w:jc w:val="both"/>
        <w:rPr>
          <w:rFonts w:ascii="Arial" w:hAnsi="Arial" w:cs="Arial"/>
          <w:b/>
          <w:lang w:val="es-ES_tradnl"/>
        </w:rPr>
      </w:pPr>
      <w:r w:rsidRPr="00DC3439">
        <w:rPr>
          <w:rFonts w:ascii="Arial" w:hAnsi="Arial" w:cs="Arial"/>
          <w:b/>
          <w:lang w:val="es-ES_tradnl"/>
        </w:rPr>
        <w:t xml:space="preserve">Que ha tenido </w:t>
      </w:r>
      <w:r w:rsidR="000B6327" w:rsidRPr="00DC3439">
        <w:rPr>
          <w:rFonts w:ascii="Arial" w:hAnsi="Arial" w:cs="Arial"/>
          <w:b/>
          <w:lang w:val="es-ES_tradnl"/>
        </w:rPr>
        <w:t>algún tipo de alerta sanitaria</w:t>
      </w:r>
    </w:p>
    <w:p w14:paraId="72F2F663" w14:textId="77777777" w:rsidR="00DC3439" w:rsidRDefault="0048081A" w:rsidP="00372833">
      <w:pPr>
        <w:pStyle w:val="Prrafodelista"/>
        <w:spacing w:line="288" w:lineRule="auto"/>
        <w:ind w:left="0"/>
        <w:jc w:val="both"/>
        <w:rPr>
          <w:rFonts w:ascii="Arial" w:hAnsi="Arial" w:cs="Arial"/>
          <w:lang w:val="es-ES_tradnl"/>
        </w:rPr>
      </w:pPr>
      <w:r w:rsidRPr="00DC3439">
        <w:rPr>
          <w:rFonts w:ascii="Arial" w:hAnsi="Arial" w:cs="Arial"/>
          <w:lang w:val="es-ES_tradnl"/>
        </w:rPr>
        <w:t>En relación con las alertas sanitarias para las mascarillas, s</w:t>
      </w:r>
      <w:r w:rsidR="00A3343E" w:rsidRPr="00DC3439">
        <w:rPr>
          <w:rFonts w:ascii="Arial" w:hAnsi="Arial" w:cs="Arial"/>
          <w:lang w:val="es-ES_tradnl"/>
        </w:rPr>
        <w:t>e adjunta fichero con la relación de</w:t>
      </w:r>
      <w:r w:rsidR="00B1120F" w:rsidRPr="00DC3439">
        <w:rPr>
          <w:rFonts w:ascii="Arial" w:hAnsi="Arial" w:cs="Arial"/>
          <w:lang w:val="es-ES_tradnl"/>
        </w:rPr>
        <w:t xml:space="preserve"> todo el</w:t>
      </w:r>
      <w:r w:rsidR="00A3343E" w:rsidRPr="00DC3439">
        <w:rPr>
          <w:rFonts w:ascii="Arial" w:hAnsi="Arial" w:cs="Arial"/>
          <w:lang w:val="es-ES_tradnl"/>
        </w:rPr>
        <w:t xml:space="preserve"> material alertado </w:t>
      </w:r>
      <w:r w:rsidR="00B1120F" w:rsidRPr="00DC3439">
        <w:rPr>
          <w:rFonts w:ascii="Arial" w:hAnsi="Arial" w:cs="Arial"/>
          <w:lang w:val="es-ES_tradnl"/>
        </w:rPr>
        <w:t xml:space="preserve">en el que se indica aquel que ha afectado al SNS-O </w:t>
      </w:r>
      <w:r w:rsidR="00A3343E" w:rsidRPr="00DC3439">
        <w:rPr>
          <w:rFonts w:ascii="Arial" w:hAnsi="Arial" w:cs="Arial"/>
          <w:lang w:val="es-ES_tradnl"/>
        </w:rPr>
        <w:t>(</w:t>
      </w:r>
      <w:r w:rsidR="00B96523" w:rsidRPr="00DC3439">
        <w:rPr>
          <w:rFonts w:ascii="Arial" w:hAnsi="Arial" w:cs="Arial"/>
          <w:lang w:val="es-ES_tradnl"/>
        </w:rPr>
        <w:t>anexo 1)</w:t>
      </w:r>
      <w:r w:rsidR="00B1120F" w:rsidRPr="00DC3439">
        <w:rPr>
          <w:rFonts w:ascii="Arial" w:hAnsi="Arial" w:cs="Arial"/>
          <w:lang w:val="es-ES_tradnl"/>
        </w:rPr>
        <w:t>.</w:t>
      </w:r>
    </w:p>
    <w:p w14:paraId="3DD70414" w14:textId="77777777" w:rsidR="00DC3439" w:rsidRDefault="00B1120F" w:rsidP="00372833">
      <w:pPr>
        <w:pStyle w:val="Prrafodelista"/>
        <w:spacing w:line="288" w:lineRule="auto"/>
        <w:ind w:left="0"/>
        <w:jc w:val="both"/>
        <w:rPr>
          <w:rFonts w:ascii="Arial" w:hAnsi="Arial" w:cs="Arial"/>
          <w:lang w:val="es-ES_tradnl"/>
        </w:rPr>
      </w:pPr>
      <w:r w:rsidRPr="00DC3439">
        <w:rPr>
          <w:rFonts w:ascii="Arial" w:hAnsi="Arial" w:cs="Arial"/>
          <w:lang w:val="es-ES_tradnl"/>
        </w:rPr>
        <w:t>Asimismo, se</w:t>
      </w:r>
      <w:r w:rsidR="00A3343E" w:rsidRPr="00DC3439">
        <w:rPr>
          <w:rFonts w:ascii="Arial" w:hAnsi="Arial" w:cs="Arial"/>
          <w:lang w:val="es-ES_tradnl"/>
        </w:rPr>
        <w:t xml:space="preserve"> adjunta </w:t>
      </w:r>
      <w:r w:rsidRPr="00DC3439">
        <w:rPr>
          <w:rFonts w:ascii="Arial" w:hAnsi="Arial" w:cs="Arial"/>
          <w:lang w:val="es-ES_tradnl"/>
        </w:rPr>
        <w:t>fichero con información detallada de las mascarillas alertadas indicadas en el fichero anterior, indicando su coste (anexo 2).</w:t>
      </w:r>
    </w:p>
    <w:p w14:paraId="71C0B2AE" w14:textId="77777777" w:rsidR="00DC3439" w:rsidRDefault="009C6667" w:rsidP="00372833">
      <w:pPr>
        <w:pStyle w:val="Prrafodelista"/>
        <w:spacing w:line="288" w:lineRule="auto"/>
        <w:ind w:left="0"/>
        <w:jc w:val="both"/>
        <w:rPr>
          <w:rFonts w:ascii="Arial" w:hAnsi="Arial" w:cs="Arial"/>
          <w:lang w:val="es-ES_tradnl"/>
        </w:rPr>
      </w:pPr>
      <w:r w:rsidRPr="00DC3439">
        <w:rPr>
          <w:rFonts w:ascii="Arial" w:hAnsi="Arial" w:cs="Arial"/>
          <w:lang w:val="es-ES_tradnl"/>
        </w:rPr>
        <w:t>E</w:t>
      </w:r>
      <w:r w:rsidR="0048081A" w:rsidRPr="00DC3439">
        <w:rPr>
          <w:rFonts w:ascii="Arial" w:hAnsi="Arial" w:cs="Arial"/>
          <w:lang w:val="es-ES_tradnl"/>
        </w:rPr>
        <w:t xml:space="preserve">n cuanto </w:t>
      </w:r>
      <w:r w:rsidRPr="00DC3439">
        <w:rPr>
          <w:rFonts w:ascii="Arial" w:hAnsi="Arial" w:cs="Arial"/>
          <w:lang w:val="es-ES_tradnl"/>
        </w:rPr>
        <w:t>a guantes y batas, entre las alertas recibidas y revisadas, no tenemos constancia de ninguna coincidencia con ningún material validado.</w:t>
      </w:r>
    </w:p>
    <w:p w14:paraId="147BF728" w14:textId="55D1EEBD" w:rsidR="00DC3439" w:rsidRDefault="000B6327" w:rsidP="00372833">
      <w:pPr>
        <w:pStyle w:val="Prrafodelista"/>
        <w:numPr>
          <w:ilvl w:val="0"/>
          <w:numId w:val="7"/>
        </w:numPr>
        <w:spacing w:line="288" w:lineRule="auto"/>
        <w:ind w:left="0"/>
        <w:jc w:val="both"/>
        <w:rPr>
          <w:rFonts w:ascii="Arial" w:hAnsi="Arial" w:cs="Arial"/>
          <w:b/>
          <w:lang w:val="es-ES_tradnl"/>
        </w:rPr>
      </w:pPr>
      <w:r w:rsidRPr="00DC3439">
        <w:rPr>
          <w:rFonts w:ascii="Arial" w:hAnsi="Arial" w:cs="Arial"/>
          <w:b/>
          <w:lang w:val="es-ES_tradnl"/>
        </w:rPr>
        <w:t>Q</w:t>
      </w:r>
      <w:r w:rsidR="00895ECD" w:rsidRPr="00DC3439">
        <w:rPr>
          <w:rFonts w:ascii="Arial" w:hAnsi="Arial" w:cs="Arial"/>
          <w:b/>
          <w:lang w:val="es-ES_tradnl"/>
        </w:rPr>
        <w:t xml:space="preserve">ue no se correspondía con las características </w:t>
      </w:r>
      <w:r w:rsidR="00551D90" w:rsidRPr="00DC3439">
        <w:rPr>
          <w:rFonts w:ascii="Arial" w:hAnsi="Arial" w:cs="Arial"/>
          <w:b/>
          <w:lang w:val="es-ES_tradnl"/>
        </w:rPr>
        <w:t xml:space="preserve">y calidad esperada, </w:t>
      </w:r>
      <w:r w:rsidR="00895ECD" w:rsidRPr="00DC3439">
        <w:rPr>
          <w:rFonts w:ascii="Arial" w:hAnsi="Arial" w:cs="Arial"/>
          <w:b/>
          <w:lang w:val="es-ES_tradnl"/>
        </w:rPr>
        <w:t xml:space="preserve">que no cumplía los criterios de calidad por los que se realizó la compra, descatalogado o que no se ha podido utilizar para lo solicitado. </w:t>
      </w:r>
    </w:p>
    <w:p w14:paraId="1F0FC811" w14:textId="77777777" w:rsidR="00DC3439" w:rsidRDefault="002B747D" w:rsidP="00372833">
      <w:pPr>
        <w:pStyle w:val="Prrafodelista"/>
        <w:numPr>
          <w:ilvl w:val="0"/>
          <w:numId w:val="8"/>
        </w:numPr>
        <w:spacing w:line="288" w:lineRule="auto"/>
        <w:ind w:left="0"/>
        <w:jc w:val="both"/>
        <w:rPr>
          <w:rFonts w:ascii="Arial" w:hAnsi="Arial" w:cs="Arial"/>
          <w:lang w:val="es-ES_tradnl"/>
        </w:rPr>
      </w:pPr>
      <w:r w:rsidRPr="00DC3439">
        <w:rPr>
          <w:rFonts w:ascii="Arial" w:hAnsi="Arial" w:cs="Arial"/>
          <w:b/>
          <w:i/>
          <w:lang w:val="es-ES_tradnl"/>
        </w:rPr>
        <w:t>MASCARILLAS</w:t>
      </w:r>
      <w:r w:rsidR="00ED5DAD" w:rsidRPr="00DC3439">
        <w:rPr>
          <w:rFonts w:ascii="Arial" w:hAnsi="Arial" w:cs="Arial"/>
          <w:lang w:val="es-ES_tradnl"/>
        </w:rPr>
        <w:t>:</w:t>
      </w:r>
    </w:p>
    <w:p w14:paraId="78F296D9" w14:textId="77777777" w:rsidR="00DC3439" w:rsidRDefault="00ED5DAD" w:rsidP="00372833">
      <w:pPr>
        <w:spacing w:line="288" w:lineRule="auto"/>
        <w:jc w:val="both"/>
        <w:rPr>
          <w:rFonts w:ascii="Arial" w:hAnsi="Arial" w:cs="Arial"/>
          <w:lang w:val="es-ES_tradnl"/>
        </w:rPr>
      </w:pPr>
      <w:r w:rsidRPr="00DC3439">
        <w:rPr>
          <w:rFonts w:ascii="Arial" w:hAnsi="Arial" w:cs="Arial"/>
          <w:lang w:val="es-ES_tradnl"/>
        </w:rPr>
        <w:t>Durante la pandemia, las entradas de material-</w:t>
      </w:r>
      <w:proofErr w:type="spellStart"/>
      <w:r w:rsidRPr="00DC3439">
        <w:rPr>
          <w:rFonts w:ascii="Arial" w:hAnsi="Arial" w:cs="Arial"/>
          <w:lang w:val="es-ES_tradnl"/>
        </w:rPr>
        <w:t>covid</w:t>
      </w:r>
      <w:proofErr w:type="spellEnd"/>
      <w:r w:rsidRPr="00DC3439">
        <w:rPr>
          <w:rFonts w:ascii="Arial" w:hAnsi="Arial" w:cs="Arial"/>
          <w:lang w:val="es-ES_tradnl"/>
        </w:rPr>
        <w:t xml:space="preserve"> en los almacenes de los centros del SNS-O vinieron de: donaciones (de empresas y particulares), entregas del INGESA y pedidos cursados.</w:t>
      </w:r>
    </w:p>
    <w:p w14:paraId="35BEFFB0" w14:textId="77777777" w:rsidR="00DC3439" w:rsidRDefault="00ED5DAD" w:rsidP="00372833">
      <w:pPr>
        <w:spacing w:line="288" w:lineRule="auto"/>
        <w:jc w:val="both"/>
        <w:rPr>
          <w:rFonts w:ascii="Arial" w:hAnsi="Arial" w:cs="Arial"/>
          <w:lang w:val="es-ES_tradnl"/>
        </w:rPr>
      </w:pPr>
      <w:r w:rsidRPr="00DC3439">
        <w:rPr>
          <w:rFonts w:ascii="Arial" w:hAnsi="Arial" w:cs="Arial"/>
          <w:lang w:val="es-ES_tradnl"/>
        </w:rPr>
        <w:t xml:space="preserve">Cuando el material entraba al almacén, se hacía la correspondiente comprobación de que el material era válido para su utilización según procedimiento de validación por parte del Servicio de Prevención de Riesgos Laborales, Servicio de Medicina Preventiva, etc. </w:t>
      </w:r>
    </w:p>
    <w:p w14:paraId="42756051" w14:textId="77777777" w:rsidR="00DC3439" w:rsidRDefault="00ED5DAD" w:rsidP="00372833">
      <w:pPr>
        <w:spacing w:line="288" w:lineRule="auto"/>
        <w:jc w:val="both"/>
        <w:rPr>
          <w:rFonts w:ascii="Arial" w:hAnsi="Arial" w:cs="Arial"/>
          <w:lang w:val="es-ES_tradnl"/>
        </w:rPr>
      </w:pPr>
      <w:r w:rsidRPr="00DC3439">
        <w:rPr>
          <w:rFonts w:ascii="Arial" w:hAnsi="Arial" w:cs="Arial"/>
          <w:lang w:val="es-ES_tradnl"/>
        </w:rPr>
        <w:t xml:space="preserve">En aquellas ocasiones en que la validación requería de documentación extra, principalmente para asegurar que el material cumplía con la normativa en vigor, se procedía a solicitar a los proveedores, a INGESA o a los que habían hecho la donación. Cuando la documentación solicitada se aportaba y se validaba, el material se registraba en SAP como “libre disposición”. Cuando la documentación aportada no era suficiente, en ocasiones, el Servicio de Prevención de Riesgos Laborales se planteaba los ensayos correspondientes, a AITEX. </w:t>
      </w:r>
    </w:p>
    <w:p w14:paraId="1EB5CBE5" w14:textId="77777777" w:rsidR="00DC3439" w:rsidRDefault="00ED5DAD" w:rsidP="00372833">
      <w:pPr>
        <w:spacing w:line="288" w:lineRule="auto"/>
        <w:jc w:val="both"/>
        <w:rPr>
          <w:rFonts w:ascii="Arial" w:hAnsi="Arial" w:cs="Arial"/>
          <w:lang w:val="es-ES_tradnl"/>
        </w:rPr>
      </w:pPr>
      <w:r w:rsidRPr="00DC3439">
        <w:rPr>
          <w:rFonts w:ascii="Arial" w:hAnsi="Arial" w:cs="Arial"/>
          <w:lang w:val="es-ES_tradnl"/>
        </w:rPr>
        <w:t xml:space="preserve">Si el resultado era positivo, el material se registraba en SAP como “libre disposición”. En ocasiones, el resultado del análisis de una </w:t>
      </w:r>
      <w:r w:rsidRPr="00DC3439">
        <w:rPr>
          <w:rFonts w:ascii="Arial" w:hAnsi="Arial" w:cs="Arial"/>
          <w:u w:val="single"/>
          <w:lang w:val="es-ES_tradnl"/>
        </w:rPr>
        <w:t>mascarilla quirúrgica</w:t>
      </w:r>
      <w:r w:rsidRPr="00DC3439">
        <w:rPr>
          <w:rFonts w:ascii="Arial" w:hAnsi="Arial" w:cs="Arial"/>
          <w:lang w:val="es-ES_tradnl"/>
        </w:rPr>
        <w:t xml:space="preserve"> daba: “no válida como mascarilla quirúrgica, válida para uso fuera del </w:t>
      </w:r>
      <w:proofErr w:type="gramStart"/>
      <w:r w:rsidRPr="00DC3439">
        <w:rPr>
          <w:rFonts w:ascii="Arial" w:hAnsi="Arial" w:cs="Arial"/>
          <w:lang w:val="es-ES_tradnl"/>
        </w:rPr>
        <w:t>ámbito sanitario y socio sanitario</w:t>
      </w:r>
      <w:proofErr w:type="gramEnd"/>
      <w:r w:rsidRPr="00DC3439">
        <w:rPr>
          <w:rFonts w:ascii="Arial" w:hAnsi="Arial" w:cs="Arial"/>
          <w:lang w:val="es-ES_tradnl"/>
        </w:rPr>
        <w:t xml:space="preserve"> y pacientes no ingresados, válida para población general, </w:t>
      </w:r>
      <w:proofErr w:type="spellStart"/>
      <w:r w:rsidRPr="00DC3439">
        <w:rPr>
          <w:rFonts w:ascii="Arial" w:hAnsi="Arial" w:cs="Arial"/>
          <w:lang w:val="es-ES_tradnl"/>
        </w:rPr>
        <w:t>etc</w:t>
      </w:r>
      <w:proofErr w:type="spellEnd"/>
      <w:r w:rsidRPr="00DC3439">
        <w:rPr>
          <w:rFonts w:ascii="Arial" w:hAnsi="Arial" w:cs="Arial"/>
          <w:lang w:val="es-ES_tradnl"/>
        </w:rPr>
        <w:t xml:space="preserve">…”; de una </w:t>
      </w:r>
      <w:r w:rsidRPr="00DC3439">
        <w:rPr>
          <w:rFonts w:ascii="Arial" w:hAnsi="Arial" w:cs="Arial"/>
          <w:u w:val="single"/>
          <w:lang w:val="es-ES_tradnl"/>
        </w:rPr>
        <w:t>mascarilla FFP2</w:t>
      </w:r>
      <w:r w:rsidRPr="00DC3439">
        <w:rPr>
          <w:rFonts w:ascii="Arial" w:hAnsi="Arial" w:cs="Arial"/>
          <w:lang w:val="es-ES_tradnl"/>
        </w:rPr>
        <w:t>: “no válida como FFP2. Se podrían utilizar como mascarilla quirúrgica/FFP1. Recomendación de que se distribuya en centros donde no se realicen técnicas que generan aerosoles”. En este caso, se registraba en SAP como “en control de calidad” o como “bloqueadas” y se fueron acordando diferentes salidas a este material.</w:t>
      </w:r>
    </w:p>
    <w:p w14:paraId="40D56D1E" w14:textId="77777777" w:rsidR="00DC3439" w:rsidRDefault="00ED5DAD" w:rsidP="00372833">
      <w:pPr>
        <w:spacing w:line="288" w:lineRule="auto"/>
        <w:jc w:val="both"/>
        <w:rPr>
          <w:rFonts w:ascii="Arial" w:hAnsi="Arial" w:cs="Arial"/>
          <w:lang w:val="es-ES_tradnl"/>
        </w:rPr>
      </w:pPr>
      <w:r w:rsidRPr="00DC3439">
        <w:rPr>
          <w:rFonts w:ascii="Arial" w:hAnsi="Arial" w:cs="Arial"/>
          <w:lang w:val="es-ES_tradnl"/>
        </w:rPr>
        <w:t>Salidas de material de los almacenes del SNS-O:</w:t>
      </w:r>
    </w:p>
    <w:p w14:paraId="40D8CB53" w14:textId="3F5BD3B4" w:rsidR="00ED5DAD" w:rsidRPr="00DC3439" w:rsidRDefault="00ED5DAD" w:rsidP="00372833">
      <w:pPr>
        <w:pStyle w:val="Prrafodelista"/>
        <w:numPr>
          <w:ilvl w:val="0"/>
          <w:numId w:val="8"/>
        </w:numPr>
        <w:spacing w:line="288" w:lineRule="auto"/>
        <w:ind w:left="0"/>
        <w:jc w:val="both"/>
        <w:rPr>
          <w:rFonts w:ascii="Arial" w:hAnsi="Arial" w:cs="Arial"/>
          <w:lang w:val="es-ES_tradnl"/>
        </w:rPr>
      </w:pPr>
      <w:r w:rsidRPr="00DC3439">
        <w:rPr>
          <w:rFonts w:ascii="Arial" w:hAnsi="Arial" w:cs="Arial"/>
          <w:lang w:val="es-ES_tradnl"/>
        </w:rPr>
        <w:t>Devoluciones, siempre que fuera posible, la devolución se registra en SAP-MM modificando/anulando pedidos). No siempre fue posible hacer devoluciones a INGESA, a donaciones, etc.</w:t>
      </w:r>
    </w:p>
    <w:p w14:paraId="57FD0458" w14:textId="21882B72" w:rsidR="00C05477" w:rsidRPr="00DC3439" w:rsidRDefault="00ED5DAD" w:rsidP="00C05477">
      <w:pPr>
        <w:pStyle w:val="Prrafodelista"/>
        <w:numPr>
          <w:ilvl w:val="0"/>
          <w:numId w:val="8"/>
        </w:numPr>
        <w:spacing w:line="288" w:lineRule="auto"/>
        <w:ind w:left="0"/>
        <w:jc w:val="both"/>
        <w:rPr>
          <w:rFonts w:ascii="Arial" w:hAnsi="Arial" w:cs="Arial"/>
          <w:lang w:val="es-ES_tradnl"/>
        </w:rPr>
      </w:pPr>
      <w:r w:rsidRPr="00DC3439">
        <w:rPr>
          <w:rFonts w:ascii="Arial" w:hAnsi="Arial" w:cs="Arial"/>
          <w:lang w:val="es-ES_tradnl"/>
        </w:rPr>
        <w:t>A centros de coste (Servicios/Unidades) del propio SNS-O: a oficinas administrativas, al Servicio de Prevención de Riesgos Laborales para utilización en acciones formativas de colocación de EPI, etc.</w:t>
      </w:r>
    </w:p>
    <w:p w14:paraId="209C91F7" w14:textId="77777777" w:rsidR="00C05477" w:rsidRPr="00DC3439" w:rsidRDefault="00C05477" w:rsidP="00C05477">
      <w:pPr>
        <w:pStyle w:val="Prrafodelista"/>
        <w:numPr>
          <w:ilvl w:val="0"/>
          <w:numId w:val="8"/>
        </w:numPr>
        <w:spacing w:line="288" w:lineRule="auto"/>
        <w:ind w:left="0"/>
        <w:jc w:val="both"/>
        <w:rPr>
          <w:rFonts w:ascii="Arial" w:hAnsi="Arial" w:cs="Arial"/>
          <w:lang w:val="es-ES_tradnl"/>
        </w:rPr>
      </w:pPr>
      <w:r w:rsidRPr="00DC3439">
        <w:rPr>
          <w:rFonts w:ascii="Arial" w:hAnsi="Arial" w:cs="Arial"/>
          <w:lang w:val="es-ES_tradnl"/>
        </w:rPr>
        <w:t xml:space="preserve">Entregas a </w:t>
      </w:r>
      <w:proofErr w:type="spellStart"/>
      <w:r w:rsidRPr="00DC3439">
        <w:rPr>
          <w:rFonts w:ascii="Arial" w:hAnsi="Arial" w:cs="Arial"/>
          <w:lang w:val="es-ES_tradnl"/>
        </w:rPr>
        <w:t>Nafarco</w:t>
      </w:r>
      <w:proofErr w:type="spellEnd"/>
      <w:r w:rsidRPr="00DC3439">
        <w:rPr>
          <w:rFonts w:ascii="Arial" w:hAnsi="Arial" w:cs="Arial"/>
          <w:lang w:val="es-ES_tradnl"/>
        </w:rPr>
        <w:t>: para dar cumplimiento al convenio firmado con el Colegio de Farmacia. Ver cuadro 1.</w:t>
      </w:r>
    </w:p>
    <w:p w14:paraId="31987D15" w14:textId="77777777" w:rsidR="00C05477" w:rsidRPr="00DC3439" w:rsidRDefault="00C05477" w:rsidP="00C05477">
      <w:pPr>
        <w:pStyle w:val="Prrafodelista"/>
        <w:numPr>
          <w:ilvl w:val="0"/>
          <w:numId w:val="8"/>
        </w:numPr>
        <w:spacing w:line="288" w:lineRule="auto"/>
        <w:ind w:left="0"/>
        <w:jc w:val="both"/>
        <w:rPr>
          <w:rFonts w:ascii="Arial" w:hAnsi="Arial" w:cs="Arial"/>
          <w:lang w:val="es-ES_tradnl"/>
        </w:rPr>
      </w:pPr>
      <w:r w:rsidRPr="00DC3439">
        <w:rPr>
          <w:rFonts w:ascii="Arial" w:hAnsi="Arial" w:cs="Arial"/>
          <w:lang w:val="es-ES_tradnl"/>
        </w:rPr>
        <w:lastRenderedPageBreak/>
        <w:t>A donaciones: para uso adecuado según requisitos técnicos. Ver cuadro 2.</w:t>
      </w:r>
    </w:p>
    <w:p w14:paraId="42036BFD" w14:textId="02BE205D" w:rsidR="00ED5DAD" w:rsidRPr="00DC3439" w:rsidRDefault="00ED5DAD" w:rsidP="00372833">
      <w:pPr>
        <w:pStyle w:val="Prrafodelista"/>
        <w:numPr>
          <w:ilvl w:val="0"/>
          <w:numId w:val="8"/>
        </w:numPr>
        <w:spacing w:line="288" w:lineRule="auto"/>
        <w:ind w:left="0"/>
        <w:jc w:val="both"/>
        <w:rPr>
          <w:rFonts w:ascii="Arial" w:hAnsi="Arial" w:cs="Arial"/>
          <w:lang w:val="es-ES_tradnl"/>
        </w:rPr>
      </w:pPr>
      <w:r w:rsidRPr="00DC3439">
        <w:rPr>
          <w:rFonts w:ascii="Arial" w:hAnsi="Arial" w:cs="Arial"/>
          <w:lang w:val="es-ES_tradnl"/>
        </w:rPr>
        <w:t>Registro en SAP-MM como “desechados”. En ocasiones la comprobación del material daba el resultado de que la fecha de caducidad estaba ya pasada, el material estaba en muy mal estado por envases rotos, mojados, etc., ver cuadro 3</w:t>
      </w:r>
      <w:r w:rsidRPr="00DC3439">
        <w:rPr>
          <w:rFonts w:ascii="Arial" w:hAnsi="Arial" w:cs="Arial"/>
          <w:color w:val="FF0000"/>
          <w:lang w:val="es-ES_tradnl"/>
        </w:rPr>
        <w:t>.</w:t>
      </w:r>
    </w:p>
    <w:p w14:paraId="26F5FBE9" w14:textId="77777777" w:rsidR="00DC3439" w:rsidRDefault="00ED5DAD" w:rsidP="00372833">
      <w:pPr>
        <w:pStyle w:val="Prrafodelista"/>
        <w:numPr>
          <w:ilvl w:val="0"/>
          <w:numId w:val="8"/>
        </w:numPr>
        <w:spacing w:line="288" w:lineRule="auto"/>
        <w:ind w:left="0"/>
        <w:jc w:val="both"/>
        <w:rPr>
          <w:rFonts w:ascii="Arial" w:hAnsi="Arial" w:cs="Arial"/>
          <w:lang w:val="es-ES_tradnl"/>
        </w:rPr>
      </w:pPr>
      <w:r w:rsidRPr="00DC3439">
        <w:rPr>
          <w:rFonts w:ascii="Arial" w:hAnsi="Arial" w:cs="Arial"/>
          <w:lang w:val="es-ES_tradnl"/>
        </w:rPr>
        <w:t xml:space="preserve">En almacén todavía (sin salida) identificadas como Bloqueadas/En </w:t>
      </w:r>
      <w:proofErr w:type="spellStart"/>
      <w:r w:rsidRPr="00DC3439">
        <w:rPr>
          <w:rFonts w:ascii="Arial" w:hAnsi="Arial" w:cs="Arial"/>
          <w:lang w:val="es-ES_tradnl"/>
        </w:rPr>
        <w:t>Ctrol</w:t>
      </w:r>
      <w:proofErr w:type="spellEnd"/>
      <w:r w:rsidRPr="00DC3439">
        <w:rPr>
          <w:rFonts w:ascii="Arial" w:hAnsi="Arial" w:cs="Arial"/>
          <w:lang w:val="es-ES_tradnl"/>
        </w:rPr>
        <w:t>.</w:t>
      </w:r>
      <w:r w:rsidR="00A712B4" w:rsidRPr="00DC3439">
        <w:rPr>
          <w:rFonts w:ascii="Arial" w:hAnsi="Arial" w:cs="Arial"/>
          <w:lang w:val="es-ES_tradnl"/>
        </w:rPr>
        <w:t xml:space="preserve"> </w:t>
      </w:r>
      <w:r w:rsidRPr="00DC3439">
        <w:rPr>
          <w:rFonts w:ascii="Arial" w:hAnsi="Arial" w:cs="Arial"/>
          <w:lang w:val="es-ES_tradnl"/>
        </w:rPr>
        <w:t>Calidad. Ver cuadro 4.</w:t>
      </w:r>
    </w:p>
    <w:p w14:paraId="26AC6B03" w14:textId="0893BE3E" w:rsidR="00ED5DAD" w:rsidRPr="00DC3439" w:rsidRDefault="00ED5DAD" w:rsidP="00372833">
      <w:pPr>
        <w:spacing w:line="288" w:lineRule="auto"/>
        <w:jc w:val="both"/>
        <w:rPr>
          <w:rFonts w:ascii="Arial" w:hAnsi="Arial" w:cs="Arial"/>
          <w:color w:val="FF0000"/>
          <w:lang w:val="es-ES_tradnl"/>
        </w:rPr>
      </w:pPr>
      <w:r w:rsidRPr="00DC3439">
        <w:rPr>
          <w:rFonts w:ascii="Arial" w:hAnsi="Arial" w:cs="Arial"/>
          <w:lang w:val="es-ES_tradnl"/>
        </w:rPr>
        <w:t xml:space="preserve">NAFARCO (cuadro 1): </w:t>
      </w:r>
    </w:p>
    <w:p w14:paraId="043D04B0" w14:textId="77777777" w:rsidR="00DC3439" w:rsidRDefault="00C123F5" w:rsidP="00372833">
      <w:pPr>
        <w:spacing w:line="288" w:lineRule="auto"/>
        <w:ind w:left="-567"/>
        <w:jc w:val="both"/>
        <w:rPr>
          <w:rFonts w:ascii="Arial" w:hAnsi="Arial" w:cs="Arial"/>
          <w:lang w:val="es-ES_tradnl"/>
        </w:rPr>
      </w:pPr>
      <w:r w:rsidRPr="00DC3439">
        <w:rPr>
          <w:rFonts w:ascii="Arial" w:hAnsi="Arial" w:cs="Arial"/>
          <w:noProof/>
        </w:rPr>
        <w:drawing>
          <wp:inline distT="0" distB="0" distL="0" distR="0" wp14:anchorId="549DA4FC" wp14:editId="3ECF29D2">
            <wp:extent cx="7082370" cy="1819275"/>
            <wp:effectExtent l="0" t="0" r="444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87946" cy="1820707"/>
                    </a:xfrm>
                    <a:prstGeom prst="rect">
                      <a:avLst/>
                    </a:prstGeom>
                    <a:noFill/>
                    <a:ln>
                      <a:noFill/>
                    </a:ln>
                  </pic:spPr>
                </pic:pic>
              </a:graphicData>
            </a:graphic>
          </wp:inline>
        </w:drawing>
      </w:r>
    </w:p>
    <w:p w14:paraId="251AE865" w14:textId="45CDD3A4" w:rsidR="00ED5DAD" w:rsidRPr="00DC3439" w:rsidRDefault="00ED5DAD" w:rsidP="00372833">
      <w:pPr>
        <w:spacing w:line="288" w:lineRule="auto"/>
        <w:jc w:val="both"/>
        <w:rPr>
          <w:rFonts w:ascii="Arial" w:hAnsi="Arial" w:cs="Arial"/>
          <w:color w:val="FF0000"/>
          <w:lang w:val="es-ES_tradnl"/>
        </w:rPr>
      </w:pPr>
      <w:r w:rsidRPr="00DC3439">
        <w:rPr>
          <w:rFonts w:ascii="Arial" w:hAnsi="Arial" w:cs="Arial"/>
          <w:lang w:val="es-ES_tradnl"/>
        </w:rPr>
        <w:t>DONACIONES (cuadro 2):</w:t>
      </w:r>
    </w:p>
    <w:p w14:paraId="0AA2FDA9" w14:textId="77777777" w:rsidR="00DC3439" w:rsidRDefault="00C123F5" w:rsidP="00372833">
      <w:pPr>
        <w:spacing w:line="288" w:lineRule="auto"/>
        <w:ind w:left="-567"/>
        <w:jc w:val="both"/>
        <w:rPr>
          <w:rFonts w:ascii="Arial" w:hAnsi="Arial" w:cs="Arial"/>
          <w:lang w:val="es-ES_tradnl"/>
        </w:rPr>
      </w:pPr>
      <w:r w:rsidRPr="00DC3439">
        <w:rPr>
          <w:rFonts w:ascii="Arial" w:hAnsi="Arial" w:cs="Arial"/>
          <w:noProof/>
        </w:rPr>
        <w:drawing>
          <wp:inline distT="0" distB="0" distL="0" distR="0" wp14:anchorId="2C8421B3" wp14:editId="640DA3A5">
            <wp:extent cx="7132859" cy="19621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41022" cy="1964395"/>
                    </a:xfrm>
                    <a:prstGeom prst="rect">
                      <a:avLst/>
                    </a:prstGeom>
                    <a:noFill/>
                    <a:ln>
                      <a:noFill/>
                    </a:ln>
                  </pic:spPr>
                </pic:pic>
              </a:graphicData>
            </a:graphic>
          </wp:inline>
        </w:drawing>
      </w:r>
    </w:p>
    <w:p w14:paraId="04585B91" w14:textId="5690C358" w:rsidR="00DC3439" w:rsidRDefault="00DC3439" w:rsidP="00372833">
      <w:pPr>
        <w:spacing w:after="160" w:line="288" w:lineRule="auto"/>
        <w:jc w:val="both"/>
        <w:rPr>
          <w:rFonts w:ascii="Arial" w:hAnsi="Arial" w:cs="Arial"/>
          <w:lang w:val="es-ES_tradnl"/>
        </w:rPr>
      </w:pPr>
    </w:p>
    <w:p w14:paraId="005B5935" w14:textId="77777777" w:rsidR="00F00A62" w:rsidRDefault="00F00A62" w:rsidP="00372833">
      <w:pPr>
        <w:spacing w:line="288" w:lineRule="auto"/>
        <w:jc w:val="both"/>
        <w:rPr>
          <w:rFonts w:ascii="Arial" w:hAnsi="Arial" w:cs="Arial"/>
          <w:lang w:val="es-ES_tradnl"/>
        </w:rPr>
      </w:pPr>
    </w:p>
    <w:p w14:paraId="5FBA6AC4" w14:textId="77777777" w:rsidR="00F00A62" w:rsidRDefault="00F00A62" w:rsidP="00372833">
      <w:pPr>
        <w:spacing w:line="288" w:lineRule="auto"/>
        <w:jc w:val="both"/>
        <w:rPr>
          <w:rFonts w:ascii="Arial" w:hAnsi="Arial" w:cs="Arial"/>
          <w:lang w:val="es-ES_tradnl"/>
        </w:rPr>
      </w:pPr>
      <w:r>
        <w:rPr>
          <w:rFonts w:ascii="Arial" w:hAnsi="Arial" w:cs="Arial"/>
          <w:lang w:val="es-ES_tradnl"/>
        </w:rPr>
        <w:br w:type="page"/>
      </w:r>
    </w:p>
    <w:p w14:paraId="503223A0" w14:textId="53A0ED3F" w:rsidR="00ED5DAD" w:rsidRPr="00DC3439" w:rsidRDefault="00ED5DAD" w:rsidP="00372833">
      <w:pPr>
        <w:spacing w:line="288" w:lineRule="auto"/>
        <w:jc w:val="both"/>
        <w:rPr>
          <w:rFonts w:ascii="Arial" w:hAnsi="Arial" w:cs="Arial"/>
          <w:color w:val="FF0000"/>
          <w:lang w:val="es-ES_tradnl"/>
        </w:rPr>
      </w:pPr>
      <w:r w:rsidRPr="00DC3439">
        <w:rPr>
          <w:rFonts w:ascii="Arial" w:hAnsi="Arial" w:cs="Arial"/>
          <w:lang w:val="es-ES_tradnl"/>
        </w:rPr>
        <w:lastRenderedPageBreak/>
        <w:t>DESECHADOS (cuadro 3):</w:t>
      </w:r>
    </w:p>
    <w:p w14:paraId="1EF25643" w14:textId="77777777" w:rsidR="00DC3439" w:rsidRDefault="007F4391" w:rsidP="00372833">
      <w:pPr>
        <w:spacing w:line="288" w:lineRule="auto"/>
        <w:ind w:left="-567"/>
        <w:jc w:val="both"/>
        <w:rPr>
          <w:rFonts w:ascii="Arial" w:hAnsi="Arial" w:cs="Arial"/>
          <w:lang w:val="es-ES_tradnl"/>
        </w:rPr>
      </w:pPr>
      <w:r w:rsidRPr="00DC3439">
        <w:rPr>
          <w:rFonts w:ascii="Arial" w:hAnsi="Arial" w:cs="Arial"/>
          <w:noProof/>
        </w:rPr>
        <w:drawing>
          <wp:inline distT="0" distB="0" distL="0" distR="0" wp14:anchorId="7A4BE60D" wp14:editId="4CC57D41">
            <wp:extent cx="7015637" cy="314325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25974" cy="3147881"/>
                    </a:xfrm>
                    <a:prstGeom prst="rect">
                      <a:avLst/>
                    </a:prstGeom>
                    <a:noFill/>
                    <a:ln>
                      <a:noFill/>
                    </a:ln>
                  </pic:spPr>
                </pic:pic>
              </a:graphicData>
            </a:graphic>
          </wp:inline>
        </w:drawing>
      </w:r>
    </w:p>
    <w:p w14:paraId="312C86C2" w14:textId="4CBD8DB6" w:rsidR="00ED5DAD" w:rsidRPr="00DC3439" w:rsidRDefault="00ED5DAD" w:rsidP="00372833">
      <w:pPr>
        <w:spacing w:line="288" w:lineRule="auto"/>
        <w:jc w:val="both"/>
        <w:rPr>
          <w:rFonts w:ascii="Arial" w:hAnsi="Arial" w:cs="Arial"/>
          <w:color w:val="FF0000"/>
          <w:lang w:val="es-ES_tradnl"/>
        </w:rPr>
      </w:pPr>
      <w:r w:rsidRPr="00DC3439">
        <w:rPr>
          <w:rFonts w:ascii="Arial" w:hAnsi="Arial" w:cs="Arial"/>
          <w:lang w:val="es-ES_tradnl"/>
        </w:rPr>
        <w:t>STOCK EN ALMACÉN (SIN SALIDAS) (cuadro 4):</w:t>
      </w:r>
    </w:p>
    <w:p w14:paraId="33AD622D" w14:textId="77777777" w:rsidR="00DC3439" w:rsidRDefault="00ED5DAD" w:rsidP="00372833">
      <w:pPr>
        <w:spacing w:line="288" w:lineRule="auto"/>
        <w:ind w:left="-567"/>
        <w:jc w:val="both"/>
        <w:rPr>
          <w:rFonts w:ascii="Arial" w:hAnsi="Arial" w:cs="Arial"/>
          <w:lang w:val="es-ES_tradnl"/>
        </w:rPr>
      </w:pPr>
      <w:r w:rsidRPr="00DC3439">
        <w:rPr>
          <w:rFonts w:ascii="Arial" w:hAnsi="Arial" w:cs="Arial"/>
          <w:noProof/>
        </w:rPr>
        <w:drawing>
          <wp:inline distT="0" distB="0" distL="0" distR="0" wp14:anchorId="4F62FC41" wp14:editId="23743B0F">
            <wp:extent cx="7037958" cy="102870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7050499" cy="1030533"/>
                    </a:xfrm>
                    <a:prstGeom prst="rect">
                      <a:avLst/>
                    </a:prstGeom>
                  </pic:spPr>
                </pic:pic>
              </a:graphicData>
            </a:graphic>
          </wp:inline>
        </w:drawing>
      </w:r>
    </w:p>
    <w:p w14:paraId="6B639599" w14:textId="4B79FA67" w:rsidR="00DC3439" w:rsidRDefault="00372833" w:rsidP="00372833">
      <w:pPr>
        <w:tabs>
          <w:tab w:val="left" w:pos="720"/>
        </w:tabs>
        <w:spacing w:line="288" w:lineRule="auto"/>
        <w:jc w:val="both"/>
        <w:rPr>
          <w:rFonts w:ascii="Arial" w:eastAsiaTheme="minorHAnsi" w:hAnsi="Arial" w:cs="Arial"/>
        </w:rPr>
      </w:pPr>
      <w:r w:rsidRPr="00DC3439">
        <w:rPr>
          <w:rFonts w:ascii="Arial" w:eastAsiaTheme="minorHAnsi" w:hAnsi="Arial" w:cs="Arial"/>
        </w:rPr>
        <w:t>Es cuanto tengo el honor de informar en cumplimiento de lo dispuesto en el artículo 194 del Reglamento del Parlamento de Navarra.</w:t>
      </w:r>
    </w:p>
    <w:p w14:paraId="4CA591A1" w14:textId="77777777" w:rsidR="00DC3439" w:rsidRDefault="00372833" w:rsidP="00372833">
      <w:pPr>
        <w:tabs>
          <w:tab w:val="left" w:pos="3780"/>
        </w:tabs>
        <w:spacing w:line="288" w:lineRule="auto"/>
        <w:jc w:val="center"/>
        <w:rPr>
          <w:rFonts w:ascii="Arial" w:eastAsiaTheme="minorHAnsi" w:hAnsi="Arial" w:cs="Arial"/>
        </w:rPr>
      </w:pPr>
      <w:r w:rsidRPr="00DC3439">
        <w:rPr>
          <w:rFonts w:ascii="Arial" w:eastAsiaTheme="minorHAnsi" w:hAnsi="Arial" w:cs="Arial"/>
        </w:rPr>
        <w:t xml:space="preserve">Pamplona, </w:t>
      </w:r>
      <w:r w:rsidR="00A712B4" w:rsidRPr="00DC3439">
        <w:rPr>
          <w:rFonts w:ascii="Arial" w:eastAsiaTheme="minorHAnsi" w:hAnsi="Arial" w:cs="Arial"/>
        </w:rPr>
        <w:t>10</w:t>
      </w:r>
      <w:r w:rsidRPr="00DC3439">
        <w:rPr>
          <w:rFonts w:ascii="Arial" w:eastAsiaTheme="minorHAnsi" w:hAnsi="Arial" w:cs="Arial"/>
        </w:rPr>
        <w:t xml:space="preserve"> de junio de 2022</w:t>
      </w:r>
    </w:p>
    <w:p w14:paraId="0D06224F" w14:textId="2145C392" w:rsidR="00DC3439" w:rsidRPr="008A3456" w:rsidRDefault="008A3456" w:rsidP="008A3456">
      <w:pPr>
        <w:spacing w:line="288" w:lineRule="auto"/>
        <w:ind w:left="567" w:right="567"/>
        <w:jc w:val="center"/>
        <w:outlineLvl w:val="0"/>
        <w:rPr>
          <w:rFonts w:ascii="Arial" w:eastAsiaTheme="minorHAnsi" w:hAnsi="Arial" w:cs="Arial"/>
        </w:rPr>
      </w:pPr>
      <w:r w:rsidRPr="00DC3439">
        <w:rPr>
          <w:rFonts w:ascii="Arial" w:eastAsiaTheme="minorHAnsi" w:hAnsi="Arial" w:cs="Arial"/>
        </w:rPr>
        <w:t>La Consejera de Salud</w:t>
      </w:r>
      <w:r>
        <w:rPr>
          <w:rFonts w:ascii="Arial" w:eastAsiaTheme="minorHAnsi" w:hAnsi="Arial" w:cs="Arial"/>
        </w:rPr>
        <w:t xml:space="preserve">: </w:t>
      </w:r>
      <w:r w:rsidR="00372833" w:rsidRPr="00DC3439">
        <w:rPr>
          <w:rFonts w:ascii="Arial" w:eastAsiaTheme="minorHAnsi" w:hAnsi="Arial" w:cs="Arial"/>
          <w:lang w:val="pt-BR"/>
        </w:rPr>
        <w:t xml:space="preserve">Santos </w:t>
      </w:r>
      <w:proofErr w:type="spellStart"/>
      <w:r w:rsidR="00372833" w:rsidRPr="00DC3439">
        <w:rPr>
          <w:rFonts w:ascii="Arial" w:eastAsiaTheme="minorHAnsi" w:hAnsi="Arial" w:cs="Arial"/>
          <w:lang w:val="pt-BR"/>
        </w:rPr>
        <w:t>Indur</w:t>
      </w:r>
      <w:r>
        <w:rPr>
          <w:rFonts w:ascii="Arial" w:eastAsiaTheme="minorHAnsi" w:hAnsi="Arial" w:cs="Arial"/>
          <w:lang w:val="pt-BR"/>
        </w:rPr>
        <w:t>á</w:t>
      </w:r>
      <w:r w:rsidR="00372833" w:rsidRPr="00DC3439">
        <w:rPr>
          <w:rFonts w:ascii="Arial" w:eastAsiaTheme="minorHAnsi" w:hAnsi="Arial" w:cs="Arial"/>
          <w:lang w:val="pt-BR"/>
        </w:rPr>
        <w:t>in</w:t>
      </w:r>
      <w:proofErr w:type="spellEnd"/>
      <w:r w:rsidR="00372833" w:rsidRPr="00DC3439">
        <w:rPr>
          <w:rFonts w:ascii="Arial" w:eastAsiaTheme="minorHAnsi" w:hAnsi="Arial" w:cs="Arial"/>
          <w:lang w:val="pt-BR"/>
        </w:rPr>
        <w:t xml:space="preserve"> </w:t>
      </w:r>
      <w:proofErr w:type="spellStart"/>
      <w:r w:rsidR="00372833" w:rsidRPr="00DC3439">
        <w:rPr>
          <w:rFonts w:ascii="Arial" w:eastAsiaTheme="minorHAnsi" w:hAnsi="Arial" w:cs="Arial"/>
          <w:lang w:val="pt-BR"/>
        </w:rPr>
        <w:t>Orduna</w:t>
      </w:r>
      <w:proofErr w:type="spellEnd"/>
    </w:p>
    <w:p w14:paraId="31B21925" w14:textId="77777777" w:rsidR="00F00A62" w:rsidRPr="00F00A62" w:rsidRDefault="00F00A62" w:rsidP="00F00A62">
      <w:pPr>
        <w:rPr>
          <w:rFonts w:ascii="Times New (W1)" w:hAnsi="Times New (W1)"/>
        </w:rPr>
      </w:pPr>
      <w:r w:rsidRPr="00F00A62">
        <w:rPr>
          <w:rFonts w:ascii="Times New (W1)" w:hAnsi="Times New (W1)"/>
        </w:rPr>
        <w:t xml:space="preserve">(Nota: </w:t>
      </w:r>
      <w:r w:rsidRPr="00F00A62">
        <w:t xml:space="preserve">El anexo mencionado se encuentra a disposición de los Parlamentarios Forales </w:t>
      </w:r>
      <w:r w:rsidRPr="00F00A62">
        <w:rPr>
          <w:rFonts w:ascii="Times New (W1)" w:hAnsi="Times New (W1)"/>
        </w:rPr>
        <w:t>en Gestión Parlamentaria Ágora).</w:t>
      </w:r>
    </w:p>
    <w:p w14:paraId="187B689A" w14:textId="77777777" w:rsidR="00F00A62" w:rsidRPr="00F00A62" w:rsidRDefault="00F00A62" w:rsidP="00F00A62"/>
    <w:p w14:paraId="3AC5E2E1" w14:textId="29E9E515" w:rsidR="00372833" w:rsidRPr="00DC3439" w:rsidRDefault="00372833" w:rsidP="00372833">
      <w:pPr>
        <w:spacing w:line="288" w:lineRule="auto"/>
        <w:ind w:left="-567"/>
        <w:jc w:val="both"/>
        <w:rPr>
          <w:rFonts w:ascii="Arial" w:hAnsi="Arial" w:cs="Arial"/>
          <w:lang w:val="es-ES_tradnl"/>
        </w:rPr>
      </w:pPr>
    </w:p>
    <w:sectPr w:rsidR="00372833" w:rsidRPr="00DC3439" w:rsidSect="00ED5DAD">
      <w:pgSz w:w="11906" w:h="16838"/>
      <w:pgMar w:top="1417" w:right="1133"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64B14" w14:textId="77777777" w:rsidR="007176BF" w:rsidRDefault="007176BF" w:rsidP="005B08F3">
      <w:r>
        <w:separator/>
      </w:r>
    </w:p>
  </w:endnote>
  <w:endnote w:type="continuationSeparator" w:id="0">
    <w:p w14:paraId="20415C5A" w14:textId="77777777" w:rsidR="007176BF" w:rsidRDefault="007176BF" w:rsidP="005B0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A6213" w14:textId="77777777" w:rsidR="007176BF" w:rsidRDefault="007176BF" w:rsidP="005B08F3">
      <w:r>
        <w:separator/>
      </w:r>
    </w:p>
  </w:footnote>
  <w:footnote w:type="continuationSeparator" w:id="0">
    <w:p w14:paraId="7AA73CBC" w14:textId="77777777" w:rsidR="007176BF" w:rsidRDefault="007176BF" w:rsidP="005B08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B4D1B"/>
    <w:multiLevelType w:val="hybridMultilevel"/>
    <w:tmpl w:val="8FFE73BE"/>
    <w:lvl w:ilvl="0" w:tplc="5BB23034">
      <w:start w:val="1"/>
      <w:numFmt w:val="lowerLetter"/>
      <w:lvlText w:val="%1)"/>
      <w:lvlJc w:val="left"/>
      <w:pPr>
        <w:ind w:left="720" w:hanging="360"/>
      </w:pPr>
      <w:rPr>
        <w:rFonts w:asciiTheme="minorHAnsi" w:hAnsiTheme="minorHAnsi" w:cstheme="minorHAnsi"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C635926"/>
    <w:multiLevelType w:val="hybridMultilevel"/>
    <w:tmpl w:val="4482A602"/>
    <w:lvl w:ilvl="0" w:tplc="47F841A2">
      <w:start w:val="1"/>
      <w:numFmt w:val="bullet"/>
      <w:pStyle w:val="Estilo1"/>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7717704"/>
    <w:multiLevelType w:val="hybridMultilevel"/>
    <w:tmpl w:val="755E01B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CAC6AF8"/>
    <w:multiLevelType w:val="hybridMultilevel"/>
    <w:tmpl w:val="572CA51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DC80138"/>
    <w:multiLevelType w:val="multilevel"/>
    <w:tmpl w:val="DB70D4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u w:val="singl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66837762"/>
    <w:multiLevelType w:val="hybridMultilevel"/>
    <w:tmpl w:val="4AD42AC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E6263A7"/>
    <w:multiLevelType w:val="hybridMultilevel"/>
    <w:tmpl w:val="BF5EFC44"/>
    <w:lvl w:ilvl="0" w:tplc="AC024A96">
      <w:start w:val="3"/>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F5844DE"/>
    <w:multiLevelType w:val="hybridMultilevel"/>
    <w:tmpl w:val="75EE971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1523779783">
    <w:abstractNumId w:val="5"/>
  </w:num>
  <w:num w:numId="2" w16cid:durableId="109014806">
    <w:abstractNumId w:val="3"/>
  </w:num>
  <w:num w:numId="3" w16cid:durableId="1541551863">
    <w:abstractNumId w:val="0"/>
  </w:num>
  <w:num w:numId="4" w16cid:durableId="1385711332">
    <w:abstractNumId w:val="2"/>
  </w:num>
  <w:num w:numId="5" w16cid:durableId="1742169964">
    <w:abstractNumId w:val="4"/>
  </w:num>
  <w:num w:numId="6" w16cid:durableId="1399745202">
    <w:abstractNumId w:val="1"/>
  </w:num>
  <w:num w:numId="7" w16cid:durableId="391125335">
    <w:abstractNumId w:val="7"/>
  </w:num>
  <w:num w:numId="8" w16cid:durableId="4742966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8F3"/>
    <w:rsid w:val="00021E5A"/>
    <w:rsid w:val="000501B6"/>
    <w:rsid w:val="0009720B"/>
    <w:rsid w:val="000B6327"/>
    <w:rsid w:val="00173EA6"/>
    <w:rsid w:val="0022054B"/>
    <w:rsid w:val="00226161"/>
    <w:rsid w:val="00244A36"/>
    <w:rsid w:val="00255D6B"/>
    <w:rsid w:val="00257A3B"/>
    <w:rsid w:val="002A7400"/>
    <w:rsid w:val="002B747D"/>
    <w:rsid w:val="002E72FD"/>
    <w:rsid w:val="00334EB6"/>
    <w:rsid w:val="00361336"/>
    <w:rsid w:val="00372833"/>
    <w:rsid w:val="00394647"/>
    <w:rsid w:val="0048081A"/>
    <w:rsid w:val="004812ED"/>
    <w:rsid w:val="005260C1"/>
    <w:rsid w:val="00530F59"/>
    <w:rsid w:val="0053277F"/>
    <w:rsid w:val="00551D90"/>
    <w:rsid w:val="005816F3"/>
    <w:rsid w:val="005A5D7E"/>
    <w:rsid w:val="005B08F3"/>
    <w:rsid w:val="005F6762"/>
    <w:rsid w:val="005F745E"/>
    <w:rsid w:val="00605321"/>
    <w:rsid w:val="007176BF"/>
    <w:rsid w:val="00737B44"/>
    <w:rsid w:val="0075636D"/>
    <w:rsid w:val="007D0F2B"/>
    <w:rsid w:val="007F4391"/>
    <w:rsid w:val="00806FA4"/>
    <w:rsid w:val="00831F03"/>
    <w:rsid w:val="00895ECD"/>
    <w:rsid w:val="008A3456"/>
    <w:rsid w:val="008D7EAF"/>
    <w:rsid w:val="00975EB9"/>
    <w:rsid w:val="0099720F"/>
    <w:rsid w:val="009C6667"/>
    <w:rsid w:val="00A33432"/>
    <w:rsid w:val="00A3343E"/>
    <w:rsid w:val="00A712B4"/>
    <w:rsid w:val="00B1120F"/>
    <w:rsid w:val="00B466A9"/>
    <w:rsid w:val="00B65D7E"/>
    <w:rsid w:val="00B96523"/>
    <w:rsid w:val="00BD4CC0"/>
    <w:rsid w:val="00C05477"/>
    <w:rsid w:val="00C123F5"/>
    <w:rsid w:val="00C72F3D"/>
    <w:rsid w:val="00C957EF"/>
    <w:rsid w:val="00CE2983"/>
    <w:rsid w:val="00D12F44"/>
    <w:rsid w:val="00D1676B"/>
    <w:rsid w:val="00D5740E"/>
    <w:rsid w:val="00DC3439"/>
    <w:rsid w:val="00ED5DAD"/>
    <w:rsid w:val="00F00A62"/>
    <w:rsid w:val="00F1273D"/>
    <w:rsid w:val="00F5759E"/>
    <w:rsid w:val="00F629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7E145"/>
  <w15:chartTrackingRefBased/>
  <w15:docId w15:val="{E9593C13-00F7-494A-B0B0-3E8779E6A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8F3"/>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5B08F3"/>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semiHidden/>
    <w:unhideWhenUsed/>
    <w:rsid w:val="005B08F3"/>
    <w:rPr>
      <w:sz w:val="20"/>
      <w:szCs w:val="20"/>
    </w:rPr>
  </w:style>
  <w:style w:type="character" w:customStyle="1" w:styleId="TextonotaalfinalCar">
    <w:name w:val="Texto nota al final Car"/>
    <w:basedOn w:val="Fuentedeprrafopredeter"/>
    <w:link w:val="Textonotaalfinal"/>
    <w:semiHidden/>
    <w:rsid w:val="005B08F3"/>
    <w:rPr>
      <w:rFonts w:ascii="Times New Roman" w:eastAsia="Times New Roman" w:hAnsi="Times New Roman" w:cs="Times New Roman"/>
      <w:sz w:val="20"/>
      <w:szCs w:val="20"/>
      <w:lang w:eastAsia="es-ES"/>
    </w:rPr>
  </w:style>
  <w:style w:type="character" w:styleId="Refdenotaalfinal">
    <w:name w:val="endnote reference"/>
    <w:basedOn w:val="Fuentedeprrafopredeter"/>
    <w:semiHidden/>
    <w:unhideWhenUsed/>
    <w:rsid w:val="005B08F3"/>
    <w:rPr>
      <w:vertAlign w:val="superscript"/>
    </w:rPr>
  </w:style>
  <w:style w:type="paragraph" w:styleId="Prrafodelista">
    <w:name w:val="List Paragraph"/>
    <w:basedOn w:val="Normal"/>
    <w:link w:val="PrrafodelistaCar"/>
    <w:uiPriority w:val="34"/>
    <w:qFormat/>
    <w:rsid w:val="00BD4CC0"/>
    <w:pPr>
      <w:ind w:left="720"/>
      <w:contextualSpacing/>
    </w:pPr>
  </w:style>
  <w:style w:type="paragraph" w:customStyle="1" w:styleId="Estilo1">
    <w:name w:val="Estilo1"/>
    <w:basedOn w:val="Prrafodelista"/>
    <w:link w:val="Estilo1Car"/>
    <w:qFormat/>
    <w:rsid w:val="005260C1"/>
    <w:pPr>
      <w:keepNext/>
      <w:numPr>
        <w:numId w:val="6"/>
      </w:numPr>
      <w:ind w:left="714" w:hanging="357"/>
    </w:pPr>
    <w:rPr>
      <w:b/>
      <w:u w:val="single"/>
    </w:rPr>
  </w:style>
  <w:style w:type="character" w:customStyle="1" w:styleId="PrrafodelistaCar">
    <w:name w:val="Párrafo de lista Car"/>
    <w:basedOn w:val="Fuentedeprrafopredeter"/>
    <w:link w:val="Prrafodelista"/>
    <w:uiPriority w:val="34"/>
    <w:rsid w:val="005260C1"/>
    <w:rPr>
      <w:rFonts w:ascii="Times New Roman" w:eastAsia="Times New Roman" w:hAnsi="Times New Roman" w:cs="Times New Roman"/>
      <w:sz w:val="24"/>
      <w:szCs w:val="24"/>
      <w:lang w:eastAsia="es-ES"/>
    </w:rPr>
  </w:style>
  <w:style w:type="character" w:customStyle="1" w:styleId="Estilo1Car">
    <w:name w:val="Estilo1 Car"/>
    <w:basedOn w:val="PrrafodelistaCar"/>
    <w:link w:val="Estilo1"/>
    <w:rsid w:val="005260C1"/>
    <w:rPr>
      <w:rFonts w:ascii="Times New Roman" w:eastAsia="Times New Roman" w:hAnsi="Times New Roman" w:cs="Times New Roman"/>
      <w:b/>
      <w:sz w:val="24"/>
      <w:szCs w:val="24"/>
      <w:u w:val="single"/>
      <w:lang w:eastAsia="es-ES"/>
    </w:rPr>
  </w:style>
  <w:style w:type="paragraph" w:customStyle="1" w:styleId="Default">
    <w:name w:val="Default"/>
    <w:rsid w:val="00895ECD"/>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5759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5759E"/>
    <w:rPr>
      <w:rFonts w:ascii="Segoe UI" w:eastAsia="Times New Roman" w:hAnsi="Segoe UI" w:cs="Segoe UI"/>
      <w:sz w:val="18"/>
      <w:szCs w:val="18"/>
      <w:lang w:eastAsia="es-ES"/>
    </w:rPr>
  </w:style>
  <w:style w:type="paragraph" w:styleId="Encabezado">
    <w:name w:val="header"/>
    <w:basedOn w:val="Normal"/>
    <w:link w:val="EncabezadoCar"/>
    <w:uiPriority w:val="99"/>
    <w:unhideWhenUsed/>
    <w:rsid w:val="008D7EAF"/>
    <w:pPr>
      <w:tabs>
        <w:tab w:val="center" w:pos="4252"/>
        <w:tab w:val="right" w:pos="8504"/>
      </w:tabs>
    </w:pPr>
  </w:style>
  <w:style w:type="character" w:customStyle="1" w:styleId="EncabezadoCar">
    <w:name w:val="Encabezado Car"/>
    <w:basedOn w:val="Fuentedeprrafopredeter"/>
    <w:link w:val="Encabezado"/>
    <w:uiPriority w:val="99"/>
    <w:rsid w:val="008D7EAF"/>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8D7EAF"/>
    <w:pPr>
      <w:tabs>
        <w:tab w:val="center" w:pos="4252"/>
        <w:tab w:val="right" w:pos="8504"/>
      </w:tabs>
    </w:pPr>
  </w:style>
  <w:style w:type="character" w:customStyle="1" w:styleId="PiedepginaCar">
    <w:name w:val="Pie de página Car"/>
    <w:basedOn w:val="Fuentedeprrafopredeter"/>
    <w:link w:val="Piedepgina"/>
    <w:uiPriority w:val="99"/>
    <w:rsid w:val="008D7EAF"/>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265271">
      <w:bodyDiv w:val="1"/>
      <w:marLeft w:val="0"/>
      <w:marRight w:val="0"/>
      <w:marTop w:val="0"/>
      <w:marBottom w:val="0"/>
      <w:divBdr>
        <w:top w:val="none" w:sz="0" w:space="0" w:color="auto"/>
        <w:left w:val="none" w:sz="0" w:space="0" w:color="auto"/>
        <w:bottom w:val="none" w:sz="0" w:space="0" w:color="auto"/>
        <w:right w:val="none" w:sz="0" w:space="0" w:color="auto"/>
      </w:divBdr>
    </w:div>
    <w:div w:id="2087728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7F1DD-339A-4B1C-A529-959B7029F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4</Pages>
  <Words>1006</Words>
  <Characters>5534</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X067793</dc:creator>
  <cp:keywords/>
  <dc:description/>
  <cp:lastModifiedBy>Aranaz, Carlota</cp:lastModifiedBy>
  <cp:revision>15</cp:revision>
  <cp:lastPrinted>2022-06-13T10:16:00Z</cp:lastPrinted>
  <dcterms:created xsi:type="dcterms:W3CDTF">2022-06-07T11:25:00Z</dcterms:created>
  <dcterms:modified xsi:type="dcterms:W3CDTF">2022-07-04T10:48:00Z</dcterms:modified>
</cp:coreProperties>
</file>