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insta al Gobierno de Navarra a impulsar que los albergues de Navarra se unan a la Red Española de Albergues Juveniles, presentada por el G.P. Partido Socialista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spacing w:val="0.961"/>
        </w:rPr>
      </w:pPr>
      <w:r>
        <w:rPr>
          <w:rStyle w:val="1"/>
          <w:spacing w:val="0.961"/>
        </w:rPr>
        <w:t xml:space="preserve">Ramón Alzórriz Goñi, Portavoz del Grupo Parlamentario Partido Socialista de Navarra, al amparo de lo establecido en el Reglamento de la Cámara, presenta la siguiente moción, para su debate en el Pleno, por la que se insta a impulsar que los albergues de Navarra se unan a la Red Española de Albergues Juveniles, con el fin de establecer en la Comunidad Foral una red real y completa para la promoción del alberguismo juvenil.</w:t>
      </w:r>
    </w:p>
    <w:p>
      <w:pPr>
        <w:pStyle w:val="0"/>
        <w:suppressAutoHyphens w:val="false"/>
        <w:rPr>
          <w:rStyle w:val="1"/>
        </w:rPr>
      </w:pPr>
      <w:r>
        <w:rPr>
          <w:rStyle w:val="1"/>
        </w:rPr>
        <w:t xml:space="preserve">La Red Española de Albergues Juveniles (REAJ) es la red que concentra más de 300 albergues en todo España. Busca, entre otras cuestiones, proporcionar alojamiento a la juventud; facilitar el desarrollo de actividades juveniles y posibilitar la convivencia y el intercambio de experiencias compartidas.</w:t>
      </w:r>
    </w:p>
    <w:p>
      <w:pPr>
        <w:pStyle w:val="0"/>
        <w:suppressAutoHyphens w:val="false"/>
        <w:rPr>
          <w:rStyle w:val="1"/>
        </w:rPr>
      </w:pPr>
      <w:r>
        <w:rPr>
          <w:rStyle w:val="1"/>
        </w:rPr>
        <w:t xml:space="preserve">El alberguismo juvenil es una oportunidad para fomentar la participación juvenil, prestan un servicio que permite a la juventud acceder a espacios y utilidades para el desarrollo de las actividades en las organizaciones juveniles.</w:t>
      </w:r>
    </w:p>
    <w:p>
      <w:pPr>
        <w:pStyle w:val="0"/>
        <w:suppressAutoHyphens w:val="false"/>
        <w:rPr>
          <w:rStyle w:val="1"/>
        </w:rPr>
      </w:pPr>
      <w:r>
        <w:rPr>
          <w:rStyle w:val="1"/>
        </w:rPr>
        <w:t xml:space="preserve">Además, la REAJ lleva a cabo diferentes iniciativas relacionadas con la movilidad y el bienestar juvenil, como programas de intercambios en albergues internacionales o programas nacionales en colaboración con diferentes comunidades autónomas, englobados bajo el proyecto MOVIC.</w:t>
      </w:r>
    </w:p>
    <w:p>
      <w:pPr>
        <w:pStyle w:val="0"/>
        <w:suppressAutoHyphens w:val="false"/>
        <w:rPr>
          <w:rStyle w:val="1"/>
        </w:rPr>
      </w:pPr>
      <w:r>
        <w:rPr>
          <w:rStyle w:val="1"/>
        </w:rPr>
        <w:t xml:space="preserve">Por todo ello, el Grupo Parlamentario Partido Socialista de Navarra insta al Gobierno de Navarra propuesta de resolución:</w:t>
      </w:r>
    </w:p>
    <w:p>
      <w:pPr>
        <w:pStyle w:val="0"/>
        <w:suppressAutoHyphens w:val="false"/>
        <w:rPr>
          <w:rStyle w:val="1"/>
        </w:rPr>
      </w:pPr>
      <w:r>
        <w:rPr>
          <w:rStyle w:val="1"/>
        </w:rPr>
        <w:t xml:space="preserve">Impulsar que los albergues de Navarra se unan a la Red Española de Albergues Juveniles, con el fin de establecer en la Comunidad Foral una red real y completa para la promoción del alberguismo juvenil.</w:t>
      </w:r>
    </w:p>
    <w:p>
      <w:pPr>
        <w:pStyle w:val="0"/>
        <w:suppressAutoHyphens w:val="false"/>
        <w:rPr>
          <w:rStyle w:val="1"/>
        </w:rPr>
      </w:pPr>
      <w:r>
        <w:rPr>
          <w:rStyle w:val="1"/>
        </w:rPr>
        <w:t xml:space="preserve">Pamplona, a 8 de agosto de 2022</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