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en materia de prevención de riesgos laborales, formulada por el G.P. Mixto-Izquierda-Ezkerra.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 en funciones: María Inmaculada Jurío Macaya 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portavoz del Grupo Parlamentario Mixto-Izquierda-Ezkerra, al amparo de lo establecido en el reglamento de la Cámara, presenta la siguiente interpelación para que sea incluida en el orden del día del próximo Pleno de control que corresponda.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siniestralidad en la Comunidad Foral de Navarra continúa en cifras alarmantes, es una de las peores comunidades autónomas en los índices de siniestralidad laboral.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índice de incidencia se sitúa de 312,7 accidentes en jornada de trabajo cada diez mil trabajadores y trabajadoras en la primera mitad del año, 76,2 puntos más que la media estatal.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supera las medias estatales de siniestralidad en todos los sectores, siendo especialmente preocupante la incidencia en la construcción, que alcanza los 665 accidentes por 10.000 personas trabajadoras.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números absolutos, el total de accidentes </w:t>
      </w:r>
      <w:r>
        <w:rPr>
          <w:rStyle w:val="1"/>
          <w:i w:val="true"/>
        </w:rPr>
        <w:t xml:space="preserve">in itinere</w:t>
      </w:r>
      <w:r>
        <w:rPr>
          <w:rStyle w:val="1"/>
        </w:rPr>
        <w:t xml:space="preserve"> y en jornada laboral entre enero y junio de 2022 alcanzan un total de 6.016, un 13,44 % más que en el mismo periodo del año pasado.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los datos de siniestralidad de accidentes en Navarra, fueron 14 las personas fallecidas por causa de accidente de trabajo entre los meses de enero y julio de 2022, el mismo número que el año anterior. Los accidentes graves alcanzan 56 casos frente a los 61 del año pasado.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Durante el mes de julio, se produjeron accidentes laborales con el trágico resultado de 5 fallecimientos y 3 heridos graves.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evidente que la situación no mejora. Es por ello por lo que desde el Grupo Parlamentario Mixto-Izquierda-Ezkerra interpelamos al Gobierno de Navarra sobre su política general en materia de prevención de riesgos laborales para reducir la siniestralidad laboral ante los “muy malos” datos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Análisis de las causas que generan la alta siniestralidad y su relación con la precariedad laboral.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Medidas concretas para la prevención y la reducción de los riesgos laborales y la siniestralidad laboral.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contribución de la inspección de trabajo, de las Administraciones Públicas de Navarra (salud, desarrollo económico y empresarial, …) de las empresas, de las fuerzas sindicales, del instituto de salud laboral y de los/las trabajadores/as en la prevención de accidentes y la reducción de los riesgos en el desempeño del puesto de trabajo.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