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política general en materia de emergencia climática, formulada por la Ilma. Sra. D.ª Ainhoa Aznárez Igarza 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 en funciones: María Inmaculada Jurío Macaya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Igarza, parlamentaria foral adscrita a la Agrupación Parlamentaria Foral Podemos-Ahal Dugu Navarra, al amparo de lo dispuesto en el Reglamento de esta Cámara, presenta la siguiente interpelación para ser respondida en el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Interpelación en política general en materia de emergencia climática.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15 de septiembre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