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ppor la que se insta al INAI a que profundice en su trabajo coordinado con los distintos departamentos del Gobierno de Navarra, así como con las entidades locales y el movimiento asociativo y feminista de Navarra, para establecer un paquete de medidas urgentes dirigidas a personas jóvenes, aprobada por el Pleno del Parlamento de Navarra en sesión celebrada el día 22 de septiembre de 2022, cuyo texto se inserta a continuación:</w:t>
      </w:r>
    </w:p>
    <w:p>
      <w:pPr>
        <w:pStyle w:val="0"/>
        <w:suppressAutoHyphens w:val="false"/>
        <w:rPr>
          <w:rStyle w:val="1"/>
          <w:spacing w:val="0.961"/>
        </w:rPr>
      </w:pPr>
      <w:r>
        <w:rPr>
          <w:rStyle w:val="1"/>
          <w:spacing w:val="0.961"/>
        </w:rPr>
        <w:t xml:space="preserve">“El Parlamento de Navarra insta al Instituto Navarro para la Igualdad (INAI) a que profundice en su trabajo coordinado con los distintos departamentos del Gobierno de Navarra, así como con las entidades locales y el movimiento asociativo y feminista de Navarra, para establecer un paquete de medidas urgentes dirigidas a personas jóvenes y que ayuden a formarles sobre unas relaciones afectivo-sexuales basadas en la igualdad, el respeto y la erradicación de las violencias machistas”.</w:t>
      </w:r>
    </w:p>
    <w:p>
      <w:pPr>
        <w:pStyle w:val="0"/>
        <w:suppressAutoHyphens w:val="false"/>
        <w:rPr>
          <w:rStyle w:val="1"/>
        </w:rPr>
      </w:pPr>
      <w:r>
        <w:rPr>
          <w:rStyle w:val="1"/>
        </w:rPr>
        <w:t xml:space="preserve">Pamplona, 23 de septiembre de 2022</w:t>
      </w:r>
    </w:p>
    <w:p>
      <w:pPr>
        <w:pStyle w:val="0"/>
        <w:suppressAutoHyphens w:val="false"/>
        <w:rPr>
          <w:rStyle w:val="1"/>
        </w:rPr>
      </w:pPr>
      <w:r>
        <w:rPr>
          <w:rStyle w:val="1"/>
        </w:rPr>
        <w:t xml:space="preserve">La Presidenta En Funciones: María Inmaculada Jurío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