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26an egindako bilkuran, Eledunen Ba</w:t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t xml:space="preserve">tzea Marta Álvarez Alonso andreak aurkezturiko galdera, Nafarroako Foru Komunitateko Administrazioan klausula sozialak aktibatzeko hartutako neurriei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Marta Álvarez Alonso andreak, Legebiltzarreko Erregelamenduko 188. artikuluan eta hurrengoetan ezartzen denaren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neurri hartu du Nafarroako Gobernuak Nafarroako Foru Komunitateko Administrazioan klausula sozialak aktibatzeko?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