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Jorge Esparza Garrido jaunak aurkezturiko galdera, espezie autoktonoen biodibertsitatea erresilientzia faktore gisa babesteko Gobernuaren ekimenei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ekimen (hazi bankuak, germoplasma, espezie autoktonoen mintegi publikoak...) garatu ditu Gobernuak espezie autoktonoen biodibertsitatea erresilientzia faktore gisa babesteko?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