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el requisito de euskera sea preceptivo en, por lo menos, una de las plazas de logopeda que constan en la plantilla orgánica del Servicio Navarro de Salud-Osasunbidea, presentada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Txomin González Martínez, parlamentario adscrito al G.P. EH Bildu-Nafarroa, al amparo de lo establecido en el Reglamento de la Cámara, presenta la siguiente moción para su debate y votación en la Comisión de Salud.</w:t>
      </w:r>
    </w:p>
    <w:p>
      <w:pPr>
        <w:pStyle w:val="0"/>
        <w:suppressAutoHyphens w:val="false"/>
        <w:rPr>
          <w:rStyle w:val="1"/>
        </w:rPr>
      </w:pPr>
      <w:r>
        <w:rPr>
          <w:rStyle w:val="1"/>
        </w:rPr>
        <w:t xml:space="preserve">La Logopedia es la disciplina científica y la profesión encargada del estudio, la investigación, la prevención, la evaluación, el diagnóstico y el tratamiento integral de la comunicación humana, lenguaje, habla, voz, audición y funciones orales no verbales en todo el ciclo vital de las personas. Las logopedas realizan su labor en tres ámbitos básicos: los servicios sociales, centros educativos y el sector sanitario.</w:t>
      </w:r>
    </w:p>
    <w:p>
      <w:pPr>
        <w:pStyle w:val="0"/>
        <w:suppressAutoHyphens w:val="false"/>
        <w:rPr>
          <w:rStyle w:val="1"/>
        </w:rPr>
      </w:pPr>
      <w:r>
        <w:rPr>
          <w:rStyle w:val="1"/>
        </w:rPr>
        <w:t xml:space="preserve">En el Servicio Navarro de Salud- Osasunbidea, la Unidad de Logopedia nace en el año 2009, dentro del Servicio de Rehabilitación del entonces Hospital Virgen del Camino, para dar atención a los problemas de la voz en pacientes con patología vocal. Tras más de una década de actividad la Unidad de Logopedia sigue sin contar con profesionales con conocimiento suficiente en euskera para garantizar esta prestación sanitaria a las personas euskaldunas.</w:t>
      </w:r>
    </w:p>
    <w:p>
      <w:pPr>
        <w:pStyle w:val="0"/>
        <w:suppressAutoHyphens w:val="false"/>
        <w:rPr>
          <w:rStyle w:val="1"/>
        </w:rPr>
      </w:pPr>
      <w:r>
        <w:rPr>
          <w:rStyle w:val="1"/>
        </w:rPr>
        <w:t xml:space="preserve">Por ello, presentamos la siguiente propuesta de resolución:</w:t>
      </w:r>
    </w:p>
    <w:p>
      <w:pPr>
        <w:pStyle w:val="0"/>
        <w:suppressAutoHyphens w:val="false"/>
        <w:rPr>
          <w:rStyle w:val="1"/>
        </w:rPr>
      </w:pPr>
      <w:r>
        <w:rPr>
          <w:rStyle w:val="1"/>
        </w:rPr>
        <w:t xml:space="preserve">1. El Parlamento de Navarra insta al Gobierno de Navarra a que el requisito de euskera sea preceptivo en, por lo menos, una de las plazas de Logopeda que constan en la plantilla orgánica del Servicio Navarro de Salud- Osasunbidea, de forma que se garantice esta prestación sanitaria a las personas euskaldunas.</w:t>
      </w:r>
    </w:p>
    <w:p>
      <w:pPr>
        <w:pStyle w:val="0"/>
        <w:suppressAutoHyphens w:val="false"/>
        <w:rPr>
          <w:rStyle w:val="1"/>
        </w:rPr>
      </w:pPr>
      <w:r>
        <w:rPr>
          <w:rStyle w:val="1"/>
        </w:rPr>
        <w:t xml:space="preserve">2. El Parlamento de Navarra insta al Gobierno de Navarra a incluir una plaza con requisito de euskera en la próxima convocatoria de oferta pública de empleo para la especialidad de Logopeda en el Servicio Navarro de Salud-Osasunbidea. Así como a garantizar que siempre esté cubierta una plaza de logopeda con formación suficiente en euskera, entre las profesionales de esta unidad, ya sea con plaza en propiedad o contratada temporal.</w:t>
      </w:r>
    </w:p>
    <w:p>
      <w:pPr>
        <w:pStyle w:val="0"/>
        <w:suppressAutoHyphens w:val="false"/>
        <w:rPr>
          <w:rStyle w:val="1"/>
        </w:rPr>
      </w:pPr>
      <w:r>
        <w:rPr>
          <w:rStyle w:val="1"/>
        </w:rPr>
        <w:t xml:space="preserve">En Pamplona/Iruñea, a 4 de octubre de 2022</w:t>
      </w:r>
    </w:p>
    <w:p>
      <w:pPr>
        <w:pStyle w:val="0"/>
        <w:suppressAutoHyphens w:val="false"/>
        <w:rPr>
          <w:rStyle w:val="1"/>
        </w:rPr>
      </w:pPr>
      <w:r>
        <w:rPr>
          <w:rStyle w:val="1"/>
        </w:rPr>
        <w:t xml:space="preserve">El Parlamentario Foral: Txomin González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