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diseñado e implementado programas de prevención de riesgos laborales que contemplen las necesidades específicas de las personas trabajadoras con discapacidad,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diseñado e implementado programas de prevención de riesgos laborales que contemplen las necesidades específicas de las personas trabajadoras con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¿Cuáles, con qué cuantía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