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desgaitasunaren alorreko baliabideak kudeatzeko eta informazioa trukatzeko protokolorik eta koordinazio-sistemarik garatu ote den Foru Gobernuaren eta toki entitateen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desgaitasunaren alorreko baliabideak kudeatzeko eta informazioa trukatzeko protokolorik eta koordinazio-sistemarik Foru Gobernuaren eta toki entitateen artean?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Zeintzuk, zer toki entitaterekin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