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llevado a cabo alguna estrategia para la inclusión transversal de la discapacidad y la accesibilidad universal en los currículos formativos de la enseñanza universitaria en Navarra,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llevado a cabo alguna estrategia para la inclusión transversal de la discapacidad y la accesibilidad universal en los currículos formativos de la enseñanza universitaria en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diciembre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