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desarrollado protocolos y sistemas de coordinación para la gestión de recursos e intercambios de información en materia de discapacidad entre el Gobierno Foral y las entidades locales,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desarrollado protocolos y sistemas de coordinación para la gestión de recursos e intercambios de información en materia de discapacidad entre el Gobierno Foral y las entidades locales?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¿Cuáles, con qué entidades locales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