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Nafarroako administrazio publikoen webguneen eta gailu mugikorren aplikazioen irisgarritasun-baldintzak betetzeari buruzko jarraipen edo ebaluazio jarraiturik egin den, bai eta zerbitzu publikoak kudeatzen dituzten enpresa edo erakundeenak eta horiek diseinatzeko eta mantentzeko finantzaketa publikoa jasotzen duten webguneenak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egin al da Nafarroako administrazio publikoen webguneen eta gailu mugikorren aplikazioen irisgarritasun-baldintzak betetzeari buruzko jarraipen edo ebaluazio jarraiturik, eta zerbitzu publikoak kudeatzen dituzten enpresa edo erakundeenik eta horiek diseinatzeko eta mantentzeko finantzaketa publikoa jasotzen duten webguneenik?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