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desgaitasuna duten pertsonak merkatu arruntean laneratzea sustatzera bideratutako dirulaguntzen deialdietan 2019an exekutatutako aurrekontuari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Legebiltzarreko Erregelamenduan ezarritakoaren babesean, honako galdera hauek aurkezten ditu, Nafarroako Gobernuak idatziz erantzun ditzan: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Zer aurrekontu exekutatu zen 2019an desgaitasuna duten pertsonak lan-merkatu arruntean laneratzea sustatzera bideratutako dirulaguntzen deialdietan?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