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23an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aurkezturiko mozioa, zeinaren bidez Nafarroako Gobernua premiatzen da Muesko presa erromatarraren aztarnategia eta Erdi Aroko errota Kultur Intereseko Ondasun deklara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Kultura eta Kiroleko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Miguel Bujanda Cirauqui jaunak, Legebiltzarreko Erregelamenduan xedatuaren babesean, honako mozio hau aurkezten du, zeinaren bidez Nafarroako Gobernua premiatzen baita Muesko presa erromatarraren aztarnategia eta Erdi Aroko errota Kultur Intereseko Ondasun deklara dezan, Kultura eta Kiroleko Batzordean eztabaida dadin:</w:t>
      </w:r>
    </w:p>
    <w:p>
      <w:pPr>
        <w:pStyle w:val="0"/>
        <w:suppressAutoHyphens w:val="false"/>
        <w:rPr>
          <w:rStyle w:val="1"/>
        </w:rPr>
      </w:pPr>
      <w:r>
        <w:rPr>
          <w:rStyle w:val="1"/>
        </w:rPr>
        <w:t xml:space="preserve">Muesko presa erromatarraren aztarnategiak ondare-balio handia du. Espainian hobekien kontserbaturik dagoen presetako bat da. Hori horrela da ondare arkeologikoa osatzen duten gainerako presa erromatar asko ondorengo mendeetan zaharberritu eta aldatu zituztelako zerbitzua ematen jarrai zezaten. Muesko presa, aitzitik, erromatarren garaian abandonatu zuten, eta, hortaz, duela 2.000 urte eraiki zutenean bezala geratu da.</w:t>
      </w:r>
    </w:p>
    <w:p>
      <w:pPr>
        <w:pStyle w:val="0"/>
        <w:suppressAutoHyphens w:val="false"/>
        <w:rPr>
          <w:rStyle w:val="1"/>
        </w:rPr>
      </w:pPr>
      <w:r>
        <w:rPr>
          <w:rStyle w:val="1"/>
        </w:rPr>
        <w:t xml:space="preserve">K.o. I. mendean eraiki zuten. Berrogeita hamar metro luze da, bi metro baino gehiagoko lodiera eta bost metroko sakonera ditu, eta Odrón ibaiaren urak presatzen zituen, Berrotza ibarraren zati bat urpean utzita. Dirudienez, Calagurris hiri erromatar garrantzitsua hornitzen zuen sistema hidraulikoaren parte zen. Oso litekeena da K.o. 11. mendean gertatutako mazela-irristaketa batek estali izana Muesko presa erromatarra, eta, gainera, Calagurrisen gainbehera hasi zen; badirudi horiek izan zirela presa abandonatuta uztearen kausak.</w:t>
      </w:r>
    </w:p>
    <w:p>
      <w:pPr>
        <w:pStyle w:val="0"/>
        <w:suppressAutoHyphens w:val="false"/>
        <w:rPr>
          <w:rStyle w:val="1"/>
        </w:rPr>
      </w:pPr>
      <w:r>
        <w:rPr>
          <w:rStyle w:val="1"/>
        </w:rPr>
        <w:t xml:space="preserve">Presaren kontserbazioa aparta da. Hein handi batean, hori zor zaio duen eraikuntza sendoari, eta aztarnategi arkeologiko horren garrantzia handitzen duen xehetasuna da presaren ur-emaria erregulatzen zuen dorrea kontserbatzen dela. Orain arte aurkitu direnen artean, hobekien kontserbatuta dagoena da. Ur-jarioa ireki eta ixten zuen egurrezko egitura ere kontserbatzen du.</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Nafarroako Gobernuari eskatzen diogu Muesko presa erromatarraren aztarnategia eta ingurua eta Erdi Aroko errota Kultur Intereseko Ondasun deklaratzeko espedientea, barne hartuko dituena urmaelaren ontzia eta behar besteko perimetro bat, ondasunari eragin diezaiokeen balizko eraikuntza, linea elektriko eta beste edozein elementutatik babesteko aztarnategia.</w:t>
      </w:r>
    </w:p>
    <w:p>
      <w:pPr>
        <w:pStyle w:val="0"/>
        <w:suppressAutoHyphens w:val="false"/>
        <w:rPr>
          <w:rStyle w:val="1"/>
        </w:rPr>
      </w:pPr>
      <w:r>
        <w:rPr>
          <w:rStyle w:val="1"/>
        </w:rPr>
        <w:t xml:space="preserve">Iruñean, 2023ko urtarrilaren 18an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